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703" w:rsidRDefault="00093703" w:rsidP="00093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Приложение № 3</w:t>
      </w:r>
    </w:p>
    <w:p w:rsidR="00093703" w:rsidRDefault="00093703" w:rsidP="00093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к приказу УФНС России 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093703" w:rsidRDefault="00093703" w:rsidP="00093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Астраханской области</w:t>
      </w:r>
    </w:p>
    <w:p w:rsidR="00093703" w:rsidRDefault="00093703" w:rsidP="00093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от «_____» ________2020</w:t>
      </w:r>
    </w:p>
    <w:p w:rsidR="00E754C2" w:rsidRDefault="00E754C2">
      <w:pPr>
        <w:pStyle w:val="ConsPlusTitlePage"/>
      </w:pPr>
    </w:p>
    <w:p w:rsidR="00E754C2" w:rsidRDefault="00E754C2">
      <w:pPr>
        <w:pStyle w:val="ConsPlusNormal"/>
        <w:jc w:val="both"/>
        <w:outlineLvl w:val="0"/>
      </w:pPr>
    </w:p>
    <w:p w:rsidR="00E754C2" w:rsidRPr="00093703" w:rsidRDefault="0055344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93703">
        <w:rPr>
          <w:rFonts w:ascii="Times New Roman" w:hAnsi="Times New Roman" w:cs="Times New Roman"/>
          <w:sz w:val="24"/>
          <w:szCs w:val="24"/>
        </w:rPr>
        <w:t>Транспортный налог</w:t>
      </w:r>
      <w:r w:rsidR="001424B9" w:rsidRPr="00093703">
        <w:rPr>
          <w:rFonts w:ascii="Times New Roman" w:hAnsi="Times New Roman" w:cs="Times New Roman"/>
          <w:sz w:val="24"/>
          <w:szCs w:val="24"/>
        </w:rPr>
        <w:t xml:space="preserve"> физических лиц</w:t>
      </w:r>
      <w:r w:rsidR="00E754C2" w:rsidRPr="00093703">
        <w:rPr>
          <w:rFonts w:ascii="Times New Roman" w:hAnsi="Times New Roman" w:cs="Times New Roman"/>
          <w:sz w:val="24"/>
          <w:szCs w:val="24"/>
        </w:rPr>
        <w:t xml:space="preserve"> </w:t>
      </w:r>
      <w:r w:rsidRPr="00093703">
        <w:rPr>
          <w:rFonts w:ascii="Times New Roman" w:hAnsi="Times New Roman" w:cs="Times New Roman"/>
          <w:sz w:val="24"/>
          <w:szCs w:val="24"/>
        </w:rPr>
        <w:t>на территории</w:t>
      </w:r>
    </w:p>
    <w:p w:rsidR="00E754C2" w:rsidRPr="00093703" w:rsidRDefault="00211C5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093703">
        <w:rPr>
          <w:rFonts w:ascii="Times New Roman" w:hAnsi="Times New Roman" w:cs="Times New Roman"/>
          <w:sz w:val="24"/>
          <w:szCs w:val="24"/>
        </w:rPr>
        <w:t>страханской области на 2019 год</w:t>
      </w:r>
    </w:p>
    <w:p w:rsidR="00E754C2" w:rsidRPr="00093703" w:rsidRDefault="00E754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85"/>
        <w:gridCol w:w="6786"/>
      </w:tblGrid>
      <w:tr w:rsidR="00093703" w:rsidRPr="00093703" w:rsidTr="00553449">
        <w:trPr>
          <w:trHeight w:val="567"/>
        </w:trPr>
        <w:tc>
          <w:tcPr>
            <w:tcW w:w="2785" w:type="dxa"/>
            <w:vMerge w:val="restart"/>
            <w:textDirection w:val="btLr"/>
          </w:tcPr>
          <w:p w:rsidR="00553449" w:rsidRPr="00093703" w:rsidRDefault="00553449" w:rsidP="0009370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703">
              <w:rPr>
                <w:rFonts w:ascii="Times New Roman" w:hAnsi="Times New Roman" w:cs="Times New Roman"/>
                <w:sz w:val="24"/>
                <w:szCs w:val="24"/>
              </w:rPr>
              <w:t>Астраханская область</w:t>
            </w:r>
          </w:p>
        </w:tc>
        <w:tc>
          <w:tcPr>
            <w:tcW w:w="6786" w:type="dxa"/>
          </w:tcPr>
          <w:p w:rsidR="00553449" w:rsidRPr="00093703" w:rsidRDefault="00553449" w:rsidP="00373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703">
              <w:rPr>
                <w:rFonts w:ascii="Times New Roman" w:hAnsi="Times New Roman" w:cs="Times New Roman"/>
                <w:sz w:val="24"/>
                <w:szCs w:val="24"/>
              </w:rPr>
              <w:t>1) ветераны Великой Отечественной войны;</w:t>
            </w:r>
          </w:p>
        </w:tc>
      </w:tr>
      <w:tr w:rsidR="00093703" w:rsidRPr="00093703" w:rsidTr="007A31CF">
        <w:trPr>
          <w:trHeight w:val="817"/>
        </w:trPr>
        <w:tc>
          <w:tcPr>
            <w:tcW w:w="2785" w:type="dxa"/>
            <w:vMerge/>
          </w:tcPr>
          <w:p w:rsidR="00553449" w:rsidRPr="00093703" w:rsidRDefault="00553449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6" w:type="dxa"/>
          </w:tcPr>
          <w:p w:rsidR="00553449" w:rsidRPr="00093703" w:rsidRDefault="00553449" w:rsidP="00373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703">
              <w:rPr>
                <w:rFonts w:ascii="Times New Roman" w:hAnsi="Times New Roman" w:cs="Times New Roman"/>
                <w:sz w:val="24"/>
                <w:szCs w:val="24"/>
              </w:rPr>
              <w:t>2) инвалиды всех категорий;</w:t>
            </w:r>
          </w:p>
          <w:p w:rsidR="00553449" w:rsidRPr="00093703" w:rsidRDefault="00553449" w:rsidP="00373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703">
              <w:rPr>
                <w:rFonts w:ascii="Times New Roman" w:hAnsi="Times New Roman" w:cs="Times New Roman"/>
                <w:sz w:val="24"/>
                <w:szCs w:val="24"/>
              </w:rPr>
              <w:t>2.1) один из родителей (усыновителей), опекун, попечитель ребенка-ин</w:t>
            </w:r>
            <w:r w:rsidR="007A31CF" w:rsidRPr="00093703">
              <w:rPr>
                <w:rFonts w:ascii="Times New Roman" w:hAnsi="Times New Roman" w:cs="Times New Roman"/>
                <w:sz w:val="24"/>
                <w:szCs w:val="24"/>
              </w:rPr>
              <w:t>валида, который совместно с ним;</w:t>
            </w:r>
          </w:p>
          <w:p w:rsidR="00553449" w:rsidRPr="00093703" w:rsidRDefault="00553449" w:rsidP="007A3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703" w:rsidRPr="00093703" w:rsidTr="00553449">
        <w:trPr>
          <w:trHeight w:val="1545"/>
        </w:trPr>
        <w:tc>
          <w:tcPr>
            <w:tcW w:w="2785" w:type="dxa"/>
            <w:vMerge/>
          </w:tcPr>
          <w:p w:rsidR="00553449" w:rsidRPr="00093703" w:rsidRDefault="00553449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6" w:type="dxa"/>
          </w:tcPr>
          <w:p w:rsidR="00553449" w:rsidRPr="00093703" w:rsidRDefault="00553449" w:rsidP="00553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703">
              <w:rPr>
                <w:rFonts w:ascii="Times New Roman" w:hAnsi="Times New Roman" w:cs="Times New Roman"/>
                <w:sz w:val="24"/>
                <w:szCs w:val="24"/>
              </w:rPr>
              <w:t>3) физические лица, соответствующие условиям, необходимым для назначения страховой пенсии по старости в соответствии с законодательством Российской Федерации, действовавшим на 31 декабря 2018 года, а также пенсионеры, получающие страховую пенсию по старости</w:t>
            </w:r>
            <w:proofErr w:type="gramStart"/>
            <w:r w:rsidRPr="00093703">
              <w:rPr>
                <w:rFonts w:ascii="Times New Roman" w:hAnsi="Times New Roman" w:cs="Times New Roman"/>
                <w:sz w:val="24"/>
                <w:szCs w:val="24"/>
              </w:rPr>
              <w:t>;(</w:t>
            </w:r>
            <w:proofErr w:type="gramEnd"/>
            <w:r w:rsidRPr="00093703">
              <w:rPr>
                <w:rFonts w:ascii="Times New Roman" w:hAnsi="Times New Roman" w:cs="Times New Roman"/>
                <w:sz w:val="24"/>
                <w:szCs w:val="24"/>
              </w:rPr>
              <w:t>п. 3 в ред. Закона Астраханской области от 03.10.2018 N 88/2018-ОЗ)</w:t>
            </w:r>
          </w:p>
        </w:tc>
      </w:tr>
    </w:tbl>
    <w:p w:rsidR="007A31CF" w:rsidRPr="00093703" w:rsidRDefault="007A31CF" w:rsidP="007A31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3703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093703">
        <w:rPr>
          <w:rFonts w:ascii="Times New Roman" w:hAnsi="Times New Roman" w:cs="Times New Roman"/>
          <w:sz w:val="24"/>
          <w:szCs w:val="24"/>
        </w:rPr>
        <w:t xml:space="preserve">Льготы налогоплательщикам, указанным в </w:t>
      </w:r>
      <w:hyperlink w:anchor="P128" w:history="1">
        <w:r w:rsidRPr="00093703">
          <w:rPr>
            <w:rFonts w:ascii="Times New Roman" w:hAnsi="Times New Roman" w:cs="Times New Roman"/>
            <w:sz w:val="24"/>
            <w:szCs w:val="24"/>
          </w:rPr>
          <w:t>пунктах 1</w:t>
        </w:r>
      </w:hyperlink>
      <w:r w:rsidRPr="00093703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29" w:history="1">
        <w:r w:rsidRPr="00093703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093703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32" w:history="1">
        <w:r w:rsidRPr="00093703">
          <w:rPr>
            <w:rFonts w:ascii="Times New Roman" w:hAnsi="Times New Roman" w:cs="Times New Roman"/>
            <w:sz w:val="24"/>
            <w:szCs w:val="24"/>
          </w:rPr>
          <w:t>3 части 1</w:t>
        </w:r>
      </w:hyperlink>
      <w:r w:rsidRPr="00093703">
        <w:rPr>
          <w:rFonts w:ascii="Times New Roman" w:hAnsi="Times New Roman" w:cs="Times New Roman"/>
          <w:sz w:val="24"/>
          <w:szCs w:val="24"/>
        </w:rPr>
        <w:t xml:space="preserve"> настоящей статьи, предоставляются в отношении легковых автомобилей с мощностью двигателя до 100 </w:t>
      </w:r>
      <w:proofErr w:type="spellStart"/>
      <w:r w:rsidRPr="00093703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093703">
        <w:rPr>
          <w:rFonts w:ascii="Times New Roman" w:hAnsi="Times New Roman" w:cs="Times New Roman"/>
          <w:sz w:val="24"/>
          <w:szCs w:val="24"/>
        </w:rPr>
        <w:t xml:space="preserve">. (до 73.55 кВт) включительно, мотоциклов, мотороллеров с мощностью двигателя до 40 </w:t>
      </w:r>
      <w:proofErr w:type="spellStart"/>
      <w:r w:rsidRPr="00093703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093703">
        <w:rPr>
          <w:rFonts w:ascii="Times New Roman" w:hAnsi="Times New Roman" w:cs="Times New Roman"/>
          <w:sz w:val="24"/>
          <w:szCs w:val="24"/>
        </w:rPr>
        <w:t xml:space="preserve">. (до 29.42 кВт) включительно, катеров, моторных лодок с мощностью двигателя до 30 </w:t>
      </w:r>
      <w:proofErr w:type="spellStart"/>
      <w:r w:rsidRPr="00093703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093703">
        <w:rPr>
          <w:rFonts w:ascii="Times New Roman" w:hAnsi="Times New Roman" w:cs="Times New Roman"/>
          <w:sz w:val="24"/>
          <w:szCs w:val="24"/>
        </w:rPr>
        <w:t>. (до 22.07 кВт) включительно, зарегистрированных в установленном порядке.</w:t>
      </w:r>
      <w:proofErr w:type="gramEnd"/>
    </w:p>
    <w:p w:rsidR="007A31CF" w:rsidRPr="00093703" w:rsidRDefault="007A31CF" w:rsidP="007A31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93703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" w:history="1">
        <w:r w:rsidRPr="00093703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093703">
        <w:rPr>
          <w:rFonts w:ascii="Times New Roman" w:hAnsi="Times New Roman" w:cs="Times New Roman"/>
          <w:sz w:val="24"/>
          <w:szCs w:val="24"/>
        </w:rPr>
        <w:t xml:space="preserve"> Астраханской области от 21.05.2019 N 25/2019-ОЗ)</w:t>
      </w:r>
      <w:r w:rsidR="00093703">
        <w:rPr>
          <w:rFonts w:ascii="Times New Roman" w:hAnsi="Times New Roman" w:cs="Times New Roman"/>
          <w:sz w:val="24"/>
          <w:szCs w:val="24"/>
        </w:rPr>
        <w:t>.</w:t>
      </w:r>
    </w:p>
    <w:p w:rsidR="007A31CF" w:rsidRPr="00093703" w:rsidRDefault="007A31CF" w:rsidP="007A31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93703">
        <w:rPr>
          <w:rFonts w:ascii="Times New Roman" w:hAnsi="Times New Roman" w:cs="Times New Roman"/>
          <w:sz w:val="24"/>
          <w:szCs w:val="24"/>
        </w:rPr>
        <w:t xml:space="preserve">       Льгота инвалидам, на которых зарегистрированы легковые автомобили с ручным управлением, предоставляется в отношении указанных автомобилей с мощностью двигателя до 150 л. с. (до 110,33 кВт) включительно.</w:t>
      </w:r>
    </w:p>
    <w:p w:rsidR="007A31CF" w:rsidRPr="00093703" w:rsidRDefault="007A31CF" w:rsidP="007A31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93703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7" w:history="1">
        <w:r w:rsidRPr="0009370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93703">
        <w:rPr>
          <w:rFonts w:ascii="Times New Roman" w:hAnsi="Times New Roman" w:cs="Times New Roman"/>
          <w:sz w:val="24"/>
          <w:szCs w:val="24"/>
        </w:rPr>
        <w:t xml:space="preserve"> Астраханской области от 21.05.2019 N 25/2019-ОЗ)</w:t>
      </w:r>
    </w:p>
    <w:p w:rsidR="007A31CF" w:rsidRPr="00093703" w:rsidRDefault="007A31CF" w:rsidP="007A31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93703">
        <w:rPr>
          <w:rFonts w:ascii="Times New Roman" w:hAnsi="Times New Roman" w:cs="Times New Roman"/>
          <w:sz w:val="24"/>
          <w:szCs w:val="24"/>
        </w:rPr>
        <w:t xml:space="preserve">        2.1. Льготы налогоплательщикам, указанным в </w:t>
      </w:r>
      <w:hyperlink w:anchor="P130" w:history="1">
        <w:r w:rsidRPr="00093703">
          <w:rPr>
            <w:rFonts w:ascii="Times New Roman" w:hAnsi="Times New Roman" w:cs="Times New Roman"/>
            <w:sz w:val="24"/>
            <w:szCs w:val="24"/>
          </w:rPr>
          <w:t>пункте 2.1 части 1</w:t>
        </w:r>
      </w:hyperlink>
      <w:r w:rsidRPr="00093703">
        <w:rPr>
          <w:rFonts w:ascii="Times New Roman" w:hAnsi="Times New Roman" w:cs="Times New Roman"/>
          <w:sz w:val="24"/>
          <w:szCs w:val="24"/>
        </w:rPr>
        <w:t xml:space="preserve"> настоящей статьи, предоставляются в отношении легковых автомобилей с мощностью двигателя до 150 л. с. (до 110,33 кВт) включительно.</w:t>
      </w:r>
    </w:p>
    <w:p w:rsidR="007A31CF" w:rsidRPr="00093703" w:rsidRDefault="007A31CF" w:rsidP="007A31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93703">
        <w:rPr>
          <w:rFonts w:ascii="Times New Roman" w:hAnsi="Times New Roman" w:cs="Times New Roman"/>
          <w:sz w:val="24"/>
          <w:szCs w:val="24"/>
        </w:rPr>
        <w:t xml:space="preserve">(часть 2.1 введена </w:t>
      </w:r>
      <w:hyperlink r:id="rId8" w:history="1">
        <w:r w:rsidRPr="0009370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93703">
        <w:rPr>
          <w:rFonts w:ascii="Times New Roman" w:hAnsi="Times New Roman" w:cs="Times New Roman"/>
          <w:sz w:val="24"/>
          <w:szCs w:val="24"/>
        </w:rPr>
        <w:t xml:space="preserve"> Астраханской области от 21.05.2019 N 25/2019-ОЗ)</w:t>
      </w:r>
    </w:p>
    <w:p w:rsidR="007A31CF" w:rsidRPr="00093703" w:rsidRDefault="007A31CF" w:rsidP="007A31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93703">
        <w:rPr>
          <w:rFonts w:ascii="Times New Roman" w:hAnsi="Times New Roman" w:cs="Times New Roman"/>
          <w:sz w:val="24"/>
          <w:szCs w:val="24"/>
        </w:rPr>
        <w:t xml:space="preserve">         3. Льгота налогоплательщикам, указанным в </w:t>
      </w:r>
      <w:hyperlink w:anchor="P134" w:history="1">
        <w:r w:rsidRPr="00093703">
          <w:rPr>
            <w:rFonts w:ascii="Times New Roman" w:hAnsi="Times New Roman" w:cs="Times New Roman"/>
            <w:sz w:val="24"/>
            <w:szCs w:val="24"/>
          </w:rPr>
          <w:t>пункте 4 части 1</w:t>
        </w:r>
      </w:hyperlink>
      <w:r w:rsidRPr="00093703">
        <w:rPr>
          <w:rFonts w:ascii="Times New Roman" w:hAnsi="Times New Roman" w:cs="Times New Roman"/>
          <w:sz w:val="24"/>
          <w:szCs w:val="24"/>
        </w:rPr>
        <w:t xml:space="preserve"> настоящей статьи, предоставляется в отношении легковых автомобилей с мощностью двигателя до 150 </w:t>
      </w:r>
      <w:proofErr w:type="spellStart"/>
      <w:r w:rsidRPr="00093703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093703">
        <w:rPr>
          <w:rFonts w:ascii="Times New Roman" w:hAnsi="Times New Roman" w:cs="Times New Roman"/>
          <w:sz w:val="24"/>
          <w:szCs w:val="24"/>
        </w:rPr>
        <w:t xml:space="preserve">. (до 110.33 кВт) включительно, автобусов с мощностью двигателя до 150 </w:t>
      </w:r>
      <w:proofErr w:type="spellStart"/>
      <w:r w:rsidRPr="00093703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093703">
        <w:rPr>
          <w:rFonts w:ascii="Times New Roman" w:hAnsi="Times New Roman" w:cs="Times New Roman"/>
          <w:sz w:val="24"/>
          <w:szCs w:val="24"/>
        </w:rPr>
        <w:t>. (до 110.33 кВт) включительно.</w:t>
      </w:r>
    </w:p>
    <w:p w:rsidR="007A31CF" w:rsidRPr="00093703" w:rsidRDefault="007A31CF" w:rsidP="007A31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93703">
        <w:rPr>
          <w:rFonts w:ascii="Times New Roman" w:hAnsi="Times New Roman" w:cs="Times New Roman"/>
          <w:sz w:val="24"/>
          <w:szCs w:val="24"/>
        </w:rPr>
        <w:t xml:space="preserve">        4. Льготы налогоплательщикам, указанным в </w:t>
      </w:r>
      <w:hyperlink w:anchor="P128" w:history="1">
        <w:r w:rsidRPr="00093703">
          <w:rPr>
            <w:rFonts w:ascii="Times New Roman" w:hAnsi="Times New Roman" w:cs="Times New Roman"/>
            <w:sz w:val="24"/>
            <w:szCs w:val="24"/>
          </w:rPr>
          <w:t>пунктах 1</w:t>
        </w:r>
      </w:hyperlink>
      <w:r w:rsidRPr="00093703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32" w:history="1">
        <w:r w:rsidRPr="00093703">
          <w:rPr>
            <w:rFonts w:ascii="Times New Roman" w:hAnsi="Times New Roman" w:cs="Times New Roman"/>
            <w:sz w:val="24"/>
            <w:szCs w:val="24"/>
          </w:rPr>
          <w:t>3 части 1</w:t>
        </w:r>
      </w:hyperlink>
      <w:r w:rsidRPr="00093703">
        <w:rPr>
          <w:rFonts w:ascii="Times New Roman" w:hAnsi="Times New Roman" w:cs="Times New Roman"/>
          <w:sz w:val="24"/>
          <w:szCs w:val="24"/>
        </w:rPr>
        <w:t xml:space="preserve"> настоящей статьи, предоставляются в отношении одной единицы транспортного средства по выбору налогоплательщика.</w:t>
      </w:r>
    </w:p>
    <w:p w:rsidR="007A31CF" w:rsidRPr="00093703" w:rsidRDefault="007A31CF" w:rsidP="007A31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93703">
        <w:rPr>
          <w:rFonts w:ascii="Times New Roman" w:hAnsi="Times New Roman" w:cs="Times New Roman"/>
          <w:sz w:val="24"/>
          <w:szCs w:val="24"/>
        </w:rPr>
        <w:t xml:space="preserve">         4.1. </w:t>
      </w:r>
      <w:proofErr w:type="gramStart"/>
      <w:r w:rsidRPr="00093703">
        <w:rPr>
          <w:rFonts w:ascii="Times New Roman" w:hAnsi="Times New Roman" w:cs="Times New Roman"/>
          <w:sz w:val="24"/>
          <w:szCs w:val="24"/>
        </w:rPr>
        <w:t xml:space="preserve">Льгота налогоплательщикам, указанным в </w:t>
      </w:r>
      <w:hyperlink w:anchor="P135" w:history="1">
        <w:r w:rsidRPr="00093703">
          <w:rPr>
            <w:rFonts w:ascii="Times New Roman" w:hAnsi="Times New Roman" w:cs="Times New Roman"/>
            <w:sz w:val="24"/>
            <w:szCs w:val="24"/>
          </w:rPr>
          <w:t>пункте 5 части 1</w:t>
        </w:r>
      </w:hyperlink>
      <w:r w:rsidRPr="00093703">
        <w:rPr>
          <w:rFonts w:ascii="Times New Roman" w:hAnsi="Times New Roman" w:cs="Times New Roman"/>
          <w:sz w:val="24"/>
          <w:szCs w:val="24"/>
        </w:rPr>
        <w:t xml:space="preserve"> настоящей статьи, предоставляется в отношении грузовых автомобилей и других самоходных средств, машин и механизмов на пневматическом и гусеничном ходу (с каждой лошадиной силы), зарегистрированных и учтенных на балансах указанных налогоплательщиков после их регистрации в качестве резидентов особой экономической зоны, и применяется в течение двенадцати лет со дня регистрации данных транспортных средств в</w:t>
      </w:r>
      <w:proofErr w:type="gramEnd"/>
      <w:r w:rsidRPr="000937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93703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093703">
        <w:rPr>
          <w:rFonts w:ascii="Times New Roman" w:hAnsi="Times New Roman" w:cs="Times New Roman"/>
          <w:sz w:val="24"/>
          <w:szCs w:val="24"/>
        </w:rPr>
        <w:t>, установленном законодательством Российской Федерации.</w:t>
      </w:r>
    </w:p>
    <w:p w:rsidR="007A31CF" w:rsidRPr="00093703" w:rsidRDefault="007A31CF" w:rsidP="007A31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93703">
        <w:rPr>
          <w:rFonts w:ascii="Times New Roman" w:hAnsi="Times New Roman" w:cs="Times New Roman"/>
          <w:sz w:val="24"/>
          <w:szCs w:val="24"/>
        </w:rPr>
        <w:t xml:space="preserve">(часть 4.1 введена </w:t>
      </w:r>
      <w:hyperlink r:id="rId9" w:history="1">
        <w:r w:rsidRPr="0009370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93703">
        <w:rPr>
          <w:rFonts w:ascii="Times New Roman" w:hAnsi="Times New Roman" w:cs="Times New Roman"/>
          <w:sz w:val="24"/>
          <w:szCs w:val="24"/>
        </w:rPr>
        <w:t xml:space="preserve"> Астраханской области от 27.11.2015 N 79/2015-ОЗ)</w:t>
      </w:r>
    </w:p>
    <w:p w:rsidR="007A31CF" w:rsidRPr="00093703" w:rsidRDefault="007A31CF" w:rsidP="0009370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3703">
        <w:rPr>
          <w:rFonts w:ascii="Times New Roman" w:hAnsi="Times New Roman" w:cs="Times New Roman"/>
          <w:sz w:val="24"/>
          <w:szCs w:val="24"/>
        </w:rPr>
        <w:t xml:space="preserve">5. Налогоплательщики - физические лица, имеющие право на налоговые льготы, </w:t>
      </w:r>
      <w:r w:rsidRPr="00093703">
        <w:rPr>
          <w:rFonts w:ascii="Times New Roman" w:hAnsi="Times New Roman" w:cs="Times New Roman"/>
          <w:sz w:val="24"/>
          <w:szCs w:val="24"/>
        </w:rPr>
        <w:lastRenderedPageBreak/>
        <w:t>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 При возникновении права на льготу в течение налогового периода перерасчет суммы налога происходит с месяца, в котором возникло это право.</w:t>
      </w:r>
    </w:p>
    <w:sectPr w:rsidR="007A31CF" w:rsidRPr="00093703" w:rsidSect="00E75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4C2"/>
    <w:rsid w:val="00072A60"/>
    <w:rsid w:val="00093703"/>
    <w:rsid w:val="000B1259"/>
    <w:rsid w:val="000C58C1"/>
    <w:rsid w:val="001424B9"/>
    <w:rsid w:val="00211C5D"/>
    <w:rsid w:val="003036B3"/>
    <w:rsid w:val="003E2B69"/>
    <w:rsid w:val="004635AB"/>
    <w:rsid w:val="00553449"/>
    <w:rsid w:val="005B6813"/>
    <w:rsid w:val="00650B37"/>
    <w:rsid w:val="006861A5"/>
    <w:rsid w:val="007A31CF"/>
    <w:rsid w:val="0087065A"/>
    <w:rsid w:val="008A1794"/>
    <w:rsid w:val="00950241"/>
    <w:rsid w:val="00962CD7"/>
    <w:rsid w:val="00992E1A"/>
    <w:rsid w:val="00A45DF0"/>
    <w:rsid w:val="00AC307E"/>
    <w:rsid w:val="00B47712"/>
    <w:rsid w:val="00B809F4"/>
    <w:rsid w:val="00D3487F"/>
    <w:rsid w:val="00DE4539"/>
    <w:rsid w:val="00E754C2"/>
    <w:rsid w:val="00E87568"/>
    <w:rsid w:val="00F5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54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754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754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AC3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54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754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754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AC3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0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F70C5451DE05D6450C40B352CCB80A275919DA3C71BC09BB68CF673454B273A2A8EAD1F186AE2BDAE5EBE0CF0530F34B9F1554DD082DEEE39FBAg6G0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1F70C5451DE05D6450C40B352CCB80A275919DA3C71BC09BB68CF673454B273A2A8EAD1F186AE2BDAE5EBE6CF0530F34B9F1554DD082DEEE39FBAg6G0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1F70C5451DE05D6450C40B352CCB80A275919DA3C71BC09BB68CF673454B273A2A8EAD1F186AE2BDAE5EBE7CF0530F34B9F1554DD082DEEE39FBAg6G0H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1F70C5451DE05D6450C40B352CCB80A275919DA3270B504BC68CF673454B273A2A8EAD1F186AE2BDAE5EBE4CF0530F34B9F1554DD082DEEE39FBAg6G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DE3B7-112C-42AD-858F-05018C9E5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Сизо Фаина Салимовна</dc:creator>
  <cp:lastModifiedBy>1</cp:lastModifiedBy>
  <cp:revision>2</cp:revision>
  <dcterms:created xsi:type="dcterms:W3CDTF">2020-06-30T06:59:00Z</dcterms:created>
  <dcterms:modified xsi:type="dcterms:W3CDTF">2020-06-30T06:59:00Z</dcterms:modified>
</cp:coreProperties>
</file>