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D" w:rsidRDefault="00BF0BD9" w:rsidP="00BF0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BD9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BF0BD9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BF0BD9">
        <w:rPr>
          <w:rFonts w:ascii="Arial" w:hAnsi="Arial" w:cs="Arial"/>
          <w:sz w:val="24"/>
          <w:szCs w:val="24"/>
        </w:rPr>
        <w:t xml:space="preserve"> район</w:t>
      </w:r>
    </w:p>
    <w:p w:rsidR="00BF0BD9" w:rsidRPr="00BF0BD9" w:rsidRDefault="00BF0BD9" w:rsidP="00BF0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688D" w:rsidRDefault="009A688D" w:rsidP="00BF0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9A688D" w:rsidRDefault="00BF0BD9" w:rsidP="00BF0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«Поселок Нижний Баскунчак</w:t>
      </w:r>
      <w:r w:rsidR="009A688D">
        <w:rPr>
          <w:rFonts w:ascii="Arial" w:hAnsi="Arial" w:cs="Arial"/>
          <w:b/>
          <w:sz w:val="24"/>
          <w:szCs w:val="24"/>
        </w:rPr>
        <w:t>»</w:t>
      </w: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688D" w:rsidRDefault="009A688D" w:rsidP="00BF0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688D" w:rsidRDefault="00BF0BD9" w:rsidP="00BF0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51855">
        <w:rPr>
          <w:rFonts w:ascii="Arial" w:hAnsi="Arial" w:cs="Arial"/>
          <w:b/>
          <w:sz w:val="24"/>
          <w:szCs w:val="24"/>
        </w:rPr>
        <w:t>.06</w:t>
      </w:r>
      <w:r>
        <w:rPr>
          <w:rFonts w:ascii="Arial" w:hAnsi="Arial" w:cs="Arial"/>
          <w:b/>
          <w:sz w:val="24"/>
          <w:szCs w:val="24"/>
        </w:rPr>
        <w:t xml:space="preserve">.2014 </w:t>
      </w:r>
      <w:r w:rsidR="009A688D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9A688D">
        <w:rPr>
          <w:rFonts w:ascii="Arial" w:hAnsi="Arial" w:cs="Arial"/>
          <w:b/>
          <w:sz w:val="24"/>
          <w:szCs w:val="24"/>
        </w:rPr>
        <w:t xml:space="preserve">                               № </w:t>
      </w:r>
      <w:r>
        <w:rPr>
          <w:rFonts w:ascii="Arial" w:hAnsi="Arial" w:cs="Arial"/>
          <w:b/>
          <w:sz w:val="24"/>
          <w:szCs w:val="24"/>
        </w:rPr>
        <w:t>40</w:t>
      </w:r>
    </w:p>
    <w:p w:rsidR="009A688D" w:rsidRDefault="009A688D" w:rsidP="00BF0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дополнительных мерах </w:t>
      </w:r>
      <w:proofErr w:type="gramStart"/>
      <w:r>
        <w:rPr>
          <w:rFonts w:ascii="Arial" w:hAnsi="Arial" w:cs="Arial"/>
          <w:b/>
          <w:sz w:val="24"/>
          <w:szCs w:val="24"/>
        </w:rPr>
        <w:t>пожарной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безопасности  </w:t>
      </w:r>
      <w:r w:rsidR="007A684E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 xml:space="preserve">территории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BF0BD9">
        <w:rPr>
          <w:rFonts w:ascii="Arial" w:hAnsi="Arial" w:cs="Arial"/>
          <w:b/>
          <w:sz w:val="24"/>
          <w:szCs w:val="24"/>
        </w:rPr>
        <w:t>бразования «Поселок Нижний Баскунчак</w:t>
      </w:r>
      <w:r>
        <w:rPr>
          <w:rFonts w:ascii="Arial" w:hAnsi="Arial" w:cs="Arial"/>
          <w:b/>
          <w:sz w:val="24"/>
          <w:szCs w:val="24"/>
        </w:rPr>
        <w:t>»</w:t>
      </w: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летний период 2014 года</w:t>
      </w: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BD9" w:rsidRDefault="00BF0BD9" w:rsidP="00951855">
      <w:pPr>
        <w:pStyle w:val="Style12"/>
        <w:widowControl/>
        <w:spacing w:line="317" w:lineRule="exact"/>
        <w:ind w:firstLine="69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A688D">
        <w:rPr>
          <w:rFonts w:ascii="Arial" w:hAnsi="Arial" w:cs="Arial"/>
        </w:rPr>
        <w:t>Руководствуясь Федеральными законами от 21.12.1994 № 69-ФЗ «О пожарной безопасности» и 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951855" w:rsidRDefault="00951855" w:rsidP="00951855">
      <w:pPr>
        <w:pStyle w:val="Style12"/>
        <w:widowControl/>
        <w:spacing w:line="317" w:lineRule="exact"/>
        <w:ind w:firstLine="691"/>
        <w:rPr>
          <w:rFonts w:ascii="Arial" w:hAnsi="Arial" w:cs="Arial"/>
        </w:rPr>
      </w:pPr>
      <w:r w:rsidRPr="00951855">
        <w:rPr>
          <w:rFonts w:ascii="Arial" w:hAnsi="Arial" w:cs="Arial"/>
        </w:rPr>
        <w:t xml:space="preserve"> </w:t>
      </w:r>
    </w:p>
    <w:p w:rsidR="00951855" w:rsidRDefault="00951855" w:rsidP="00951855">
      <w:pPr>
        <w:pStyle w:val="Style12"/>
        <w:widowControl/>
        <w:spacing w:line="317" w:lineRule="exact"/>
        <w:ind w:firstLine="691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1.</w:t>
      </w:r>
      <w:r w:rsidR="00BF0BD9">
        <w:rPr>
          <w:rStyle w:val="FontStyle21"/>
          <w:rFonts w:ascii="Arial" w:hAnsi="Arial" w:cs="Arial"/>
        </w:rPr>
        <w:t xml:space="preserve">   </w:t>
      </w:r>
      <w:r>
        <w:rPr>
          <w:rStyle w:val="FontStyle21"/>
          <w:rFonts w:ascii="Arial" w:hAnsi="Arial" w:cs="Arial"/>
        </w:rPr>
        <w:t xml:space="preserve">Организовать постоянный </w:t>
      </w:r>
      <w:proofErr w:type="gramStart"/>
      <w:r>
        <w:rPr>
          <w:rStyle w:val="FontStyle21"/>
          <w:rFonts w:ascii="Arial" w:hAnsi="Arial" w:cs="Arial"/>
        </w:rPr>
        <w:t>контроль за</w:t>
      </w:r>
      <w:proofErr w:type="gramEnd"/>
      <w:r>
        <w:rPr>
          <w:rStyle w:val="FontStyle21"/>
          <w:rFonts w:ascii="Arial" w:hAnsi="Arial" w:cs="Arial"/>
        </w:rPr>
        <w:t xml:space="preserve"> состоянием опашки населенного пункта по периметру, исключающую возможность переброса огня при природных пожарах;</w:t>
      </w:r>
    </w:p>
    <w:p w:rsidR="00951855" w:rsidRDefault="00951855" w:rsidP="00951855">
      <w:pPr>
        <w:pStyle w:val="Style12"/>
        <w:widowControl/>
        <w:spacing w:line="317" w:lineRule="exact"/>
        <w:ind w:firstLine="701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2. Продолжить  сил</w:t>
      </w:r>
      <w:r w:rsidR="00BF0BD9">
        <w:rPr>
          <w:rStyle w:val="FontStyle21"/>
          <w:rFonts w:ascii="Arial" w:hAnsi="Arial" w:cs="Arial"/>
        </w:rPr>
        <w:t>ами работников муниципального образования</w:t>
      </w:r>
      <w:r>
        <w:rPr>
          <w:rStyle w:val="FontStyle21"/>
          <w:rFonts w:ascii="Arial" w:hAnsi="Arial" w:cs="Arial"/>
        </w:rPr>
        <w:t>, добровольных пожарных дружин, общественности и населения круглосуточное визуальное наблюдение, а также патрулирование в населенном пункте и на прилегающих территориях с целью своевременного обнаружения загорании и принятия мер по их локализации;</w:t>
      </w:r>
    </w:p>
    <w:p w:rsidR="00951855" w:rsidRDefault="00951855" w:rsidP="00951855">
      <w:pPr>
        <w:pStyle w:val="Style12"/>
        <w:widowControl/>
        <w:spacing w:line="317" w:lineRule="exact"/>
        <w:ind w:firstLine="701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3. </w:t>
      </w:r>
      <w:r w:rsidR="00BF0BD9">
        <w:rPr>
          <w:rStyle w:val="FontStyle21"/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</w:rPr>
        <w:t>Продолжить работу  по зачистке территории населенного пункта</w:t>
      </w:r>
      <w:r w:rsidR="00BF0BD9">
        <w:rPr>
          <w:rStyle w:val="FontStyle21"/>
          <w:rFonts w:ascii="Arial" w:hAnsi="Arial" w:cs="Arial"/>
        </w:rPr>
        <w:t xml:space="preserve"> от сухой растительности</w:t>
      </w:r>
      <w:r>
        <w:rPr>
          <w:rStyle w:val="FontStyle21"/>
          <w:rFonts w:ascii="Arial" w:hAnsi="Arial" w:cs="Arial"/>
        </w:rPr>
        <w:t xml:space="preserve"> и горючего мусора  </w:t>
      </w:r>
      <w:proofErr w:type="spellStart"/>
      <w:r>
        <w:rPr>
          <w:rStyle w:val="FontStyle21"/>
          <w:rFonts w:ascii="Arial" w:hAnsi="Arial" w:cs="Arial"/>
        </w:rPr>
        <w:t>безогневым</w:t>
      </w:r>
      <w:proofErr w:type="spellEnd"/>
      <w:r>
        <w:rPr>
          <w:rStyle w:val="FontStyle21"/>
          <w:rFonts w:ascii="Arial" w:hAnsi="Arial" w:cs="Arial"/>
        </w:rPr>
        <w:t xml:space="preserve"> </w:t>
      </w:r>
      <w:proofErr w:type="spellStart"/>
      <w:r>
        <w:rPr>
          <w:rStyle w:val="FontStyle21"/>
          <w:rFonts w:ascii="Arial" w:hAnsi="Arial" w:cs="Arial"/>
        </w:rPr>
        <w:t>способои</w:t>
      </w:r>
      <w:proofErr w:type="spellEnd"/>
      <w:r>
        <w:rPr>
          <w:rStyle w:val="FontStyle21"/>
          <w:rFonts w:ascii="Arial" w:hAnsi="Arial" w:cs="Arial"/>
        </w:rPr>
        <w:t>;</w:t>
      </w:r>
    </w:p>
    <w:p w:rsidR="00951855" w:rsidRDefault="00951855" w:rsidP="00951855">
      <w:pPr>
        <w:pStyle w:val="Style1"/>
        <w:widowControl/>
        <w:spacing w:line="317" w:lineRule="exact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4. Активизировать  разъяснительную работу с населением о соблюдении мер пожарной безопасности, в том числе о необходимости очистки территорий от сухой растительности и горючего мусора, особое внимание обратить на места проживания лиц «группы риска» (маломобильных граждан, престарелых одиноких граждан, лиц</w:t>
      </w:r>
      <w:proofErr w:type="gramStart"/>
      <w:r>
        <w:rPr>
          <w:rStyle w:val="FontStyle11"/>
          <w:rFonts w:ascii="Arial" w:hAnsi="Arial" w:cs="Arial"/>
        </w:rPr>
        <w:t>.</w:t>
      </w:r>
      <w:proofErr w:type="gramEnd"/>
      <w:r>
        <w:rPr>
          <w:rStyle w:val="FontStyle11"/>
          <w:rFonts w:ascii="Arial" w:hAnsi="Arial" w:cs="Arial"/>
        </w:rPr>
        <w:t xml:space="preserve"> </w:t>
      </w:r>
      <w:proofErr w:type="gramStart"/>
      <w:r>
        <w:rPr>
          <w:rStyle w:val="FontStyle11"/>
          <w:rFonts w:ascii="Arial" w:hAnsi="Arial" w:cs="Arial"/>
        </w:rPr>
        <w:t>з</w:t>
      </w:r>
      <w:proofErr w:type="gramEnd"/>
      <w:r>
        <w:rPr>
          <w:rStyle w:val="FontStyle11"/>
          <w:rFonts w:ascii="Arial" w:hAnsi="Arial" w:cs="Arial"/>
        </w:rPr>
        <w:t>лоупотребляющих алкоголем, неблагополучных семей и т.д.);</w:t>
      </w:r>
    </w:p>
    <w:p w:rsidR="00951855" w:rsidRDefault="00951855" w:rsidP="00951855">
      <w:pPr>
        <w:pStyle w:val="Style1"/>
        <w:widowControl/>
        <w:spacing w:line="317" w:lineRule="exact"/>
        <w:ind w:firstLine="691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В</w:t>
      </w:r>
      <w:r w:rsidR="00BF0BD9">
        <w:rPr>
          <w:rStyle w:val="FontStyle11"/>
          <w:rFonts w:ascii="Arial" w:hAnsi="Arial" w:cs="Arial"/>
        </w:rPr>
        <w:t>зять на особый контроль проверку</w:t>
      </w:r>
      <w:r>
        <w:rPr>
          <w:rStyle w:val="FontStyle11"/>
          <w:rFonts w:ascii="Arial" w:hAnsi="Arial" w:cs="Arial"/>
        </w:rPr>
        <w:t xml:space="preserve"> и приведение в исправное состояние  противопожарного водоснабжения;</w:t>
      </w:r>
    </w:p>
    <w:p w:rsidR="00951855" w:rsidRDefault="00951855" w:rsidP="00951855">
      <w:pPr>
        <w:pStyle w:val="Style1"/>
        <w:widowControl/>
        <w:spacing w:line="317" w:lineRule="exact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6. Продолжить  информирование населения  о необходимости соблюдения мер пожарной безопасности, запрете выжигания сухой растительности и разведения костров;</w:t>
      </w:r>
    </w:p>
    <w:p w:rsidR="00951855" w:rsidRDefault="00951855" w:rsidP="00951855">
      <w:pPr>
        <w:pStyle w:val="Style1"/>
        <w:widowControl/>
        <w:spacing w:line="317" w:lineRule="exact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7. Принимать меры (по мере необходимости)  в пределах своей компетенции к лицам, осуществляющим незаконное выжигание сухой растительности, включая собственников земельных участков, землепользователей, землевладельцев, арендаторов земельных участков, не обеспечивших принятие мер пожарной безопасности, предусмотренных законодательством;</w:t>
      </w:r>
    </w:p>
    <w:p w:rsidR="00951855" w:rsidRDefault="00951855" w:rsidP="00951855">
      <w:pPr>
        <w:pStyle w:val="Style1"/>
        <w:widowControl/>
        <w:spacing w:line="317" w:lineRule="exact"/>
        <w:ind w:firstLine="701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 xml:space="preserve">8. Установить </w:t>
      </w:r>
      <w:proofErr w:type="gramStart"/>
      <w:r>
        <w:rPr>
          <w:rStyle w:val="FontStyle11"/>
          <w:rFonts w:ascii="Arial" w:hAnsi="Arial" w:cs="Arial"/>
        </w:rPr>
        <w:t>контроль за</w:t>
      </w:r>
      <w:proofErr w:type="gramEnd"/>
      <w:r>
        <w:rPr>
          <w:rStyle w:val="FontStyle11"/>
          <w:rFonts w:ascii="Arial" w:hAnsi="Arial" w:cs="Arial"/>
        </w:rPr>
        <w:t xml:space="preserve"> выполнением противопожарных мероприятий гражданами на территории поселений;</w:t>
      </w:r>
    </w:p>
    <w:p w:rsidR="00951855" w:rsidRDefault="00951855" w:rsidP="00951855">
      <w:pPr>
        <w:pStyle w:val="Style1"/>
        <w:widowControl/>
        <w:spacing w:line="317" w:lineRule="exact"/>
        <w:ind w:firstLine="691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lastRenderedPageBreak/>
        <w:t>9. Рассмотреть возможность оказания помощи по устранению нарушений требований пожарной безопасности пожилым и немощным людям при содействии службы социальной зашиты населения;</w:t>
      </w:r>
    </w:p>
    <w:p w:rsidR="00951855" w:rsidRDefault="00951855" w:rsidP="00951855">
      <w:pPr>
        <w:pStyle w:val="Style1"/>
        <w:widowControl/>
        <w:spacing w:line="317" w:lineRule="exact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10. При осложнении оперативной обстановки с пожарами, загораниями и погодных условий использовать право введения на определенной территории особого противопожарного режима, установления на период его действия дополнительных требований пожарной безопасности и ограничений;</w:t>
      </w:r>
    </w:p>
    <w:p w:rsidR="00951855" w:rsidRDefault="00951855" w:rsidP="00951855">
      <w:pPr>
        <w:pStyle w:val="Style1"/>
        <w:widowControl/>
        <w:spacing w:before="10" w:line="298" w:lineRule="exact"/>
        <w:ind w:firstLine="691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11. Рекомендовать главам  КФХ провести опашу территорий, создать запасы воды для пожаротушения, силы и средства для тушения природных пожаров.</w:t>
      </w:r>
    </w:p>
    <w:p w:rsidR="00951855" w:rsidRDefault="00BF0BD9" w:rsidP="0095185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12. </w:t>
      </w:r>
      <w:r w:rsidR="00951855">
        <w:rPr>
          <w:rFonts w:ascii="Arial" w:hAnsi="Arial" w:cs="Arial"/>
          <w:sz w:val="24"/>
          <w:szCs w:val="24"/>
        </w:rPr>
        <w:t>Начальнику отдела по общим вопросам администрации муниципального о</w:t>
      </w:r>
      <w:r>
        <w:rPr>
          <w:rFonts w:ascii="Arial" w:hAnsi="Arial" w:cs="Arial"/>
          <w:sz w:val="24"/>
          <w:szCs w:val="24"/>
        </w:rPr>
        <w:t>бразования «Поселок Нижний Баскунчак</w:t>
      </w:r>
      <w:r w:rsidR="00951855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951855">
        <w:rPr>
          <w:rFonts w:ascii="Arial" w:hAnsi="Arial" w:cs="Arial"/>
          <w:sz w:val="24"/>
          <w:szCs w:val="24"/>
        </w:rPr>
        <w:t>разместить</w:t>
      </w:r>
      <w:proofErr w:type="gramEnd"/>
      <w:r w:rsidR="00951855">
        <w:rPr>
          <w:rFonts w:ascii="Arial" w:hAnsi="Arial" w:cs="Arial"/>
          <w:sz w:val="24"/>
          <w:szCs w:val="24"/>
        </w:rPr>
        <w:t xml:space="preserve"> настоящее   распоряжение в сети Интернет на официально</w:t>
      </w:r>
      <w:r>
        <w:rPr>
          <w:rFonts w:ascii="Arial" w:hAnsi="Arial" w:cs="Arial"/>
          <w:sz w:val="24"/>
          <w:szCs w:val="24"/>
        </w:rPr>
        <w:t>м сайте администрации МО «Поселок Нижний Баскунчак</w:t>
      </w:r>
      <w:r w:rsidR="00951855">
        <w:rPr>
          <w:rFonts w:ascii="Arial" w:hAnsi="Arial" w:cs="Arial"/>
          <w:sz w:val="24"/>
          <w:szCs w:val="24"/>
        </w:rPr>
        <w:t>».</w:t>
      </w:r>
    </w:p>
    <w:p w:rsidR="009A688D" w:rsidRDefault="007A684E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</w:t>
      </w:r>
      <w:r w:rsidR="009A688D">
        <w:rPr>
          <w:rFonts w:ascii="Arial" w:hAnsi="Arial" w:cs="Arial"/>
          <w:sz w:val="24"/>
          <w:szCs w:val="24"/>
        </w:rPr>
        <w:t>3.</w:t>
      </w:r>
      <w:proofErr w:type="gramStart"/>
      <w:r w:rsidR="009A688D">
        <w:rPr>
          <w:rFonts w:ascii="Arial" w:hAnsi="Arial" w:cs="Arial"/>
          <w:sz w:val="24"/>
          <w:szCs w:val="24"/>
        </w:rPr>
        <w:t>Контроль за</w:t>
      </w:r>
      <w:proofErr w:type="gramEnd"/>
      <w:r w:rsidR="009A688D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 </w:t>
      </w: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855" w:rsidRDefault="00951855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855" w:rsidRDefault="00951855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88D" w:rsidRDefault="00BF0BD9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администрации                                                  Г.А. </w:t>
      </w:r>
      <w:proofErr w:type="spellStart"/>
      <w:r>
        <w:rPr>
          <w:rFonts w:ascii="Arial" w:hAnsi="Arial" w:cs="Arial"/>
          <w:sz w:val="24"/>
          <w:szCs w:val="24"/>
        </w:rPr>
        <w:t>Каталевская</w:t>
      </w:r>
      <w:proofErr w:type="spellEnd"/>
      <w:r w:rsidR="009A688D">
        <w:rPr>
          <w:rFonts w:ascii="Arial" w:hAnsi="Arial" w:cs="Arial"/>
          <w:sz w:val="24"/>
          <w:szCs w:val="24"/>
        </w:rPr>
        <w:t xml:space="preserve"> </w:t>
      </w: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88D" w:rsidRDefault="009A688D" w:rsidP="009A6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88D" w:rsidRDefault="009A688D" w:rsidP="009A688D"/>
    <w:p w:rsidR="00FF206C" w:rsidRDefault="00FF206C">
      <w:bookmarkStart w:id="0" w:name="_GoBack"/>
      <w:bookmarkEnd w:id="0"/>
    </w:p>
    <w:sectPr w:rsidR="00FF206C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3F20"/>
    <w:multiLevelType w:val="hybridMultilevel"/>
    <w:tmpl w:val="6CC8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88D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976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7C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4E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68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6C9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855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88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BD9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0B6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964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88F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A688D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A688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A688D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A688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A6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B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2014-06-20T09:17:00Z</cp:lastPrinted>
  <dcterms:created xsi:type="dcterms:W3CDTF">2014-06-03T05:27:00Z</dcterms:created>
  <dcterms:modified xsi:type="dcterms:W3CDTF">2014-06-20T09:18:00Z</dcterms:modified>
</cp:coreProperties>
</file>