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42"/>
        <w:gridCol w:w="567"/>
        <w:gridCol w:w="3969"/>
      </w:tblGrid>
      <w:tr w:rsidR="00B653C7" w:rsidRPr="00AA240C" w:rsidTr="00AA240C">
        <w:trPr>
          <w:trHeight w:val="142"/>
        </w:trPr>
        <w:tc>
          <w:tcPr>
            <w:tcW w:w="9356" w:type="dxa"/>
            <w:gridSpan w:val="4"/>
          </w:tcPr>
          <w:p w:rsidR="00B653C7" w:rsidRDefault="00AA240C" w:rsidP="00B577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Астраханская область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  <w:p w:rsidR="00AA240C" w:rsidRPr="00AA240C" w:rsidRDefault="00AA240C" w:rsidP="00B577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3C7" w:rsidRPr="00AA240C" w:rsidTr="008A2975">
        <w:tc>
          <w:tcPr>
            <w:tcW w:w="9356" w:type="dxa"/>
            <w:gridSpan w:val="4"/>
          </w:tcPr>
          <w:p w:rsidR="00B653C7" w:rsidRPr="00AA240C" w:rsidRDefault="00B653C7" w:rsidP="00DB378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A240C">
              <w:rPr>
                <w:rFonts w:ascii="Arial" w:hAnsi="Arial" w:cs="Arial"/>
                <w:b/>
                <w:caps/>
                <w:sz w:val="24"/>
                <w:szCs w:val="24"/>
              </w:rPr>
              <w:t>администрация Муниципального образования</w:t>
            </w:r>
          </w:p>
          <w:p w:rsidR="00B653C7" w:rsidRPr="00AA240C" w:rsidRDefault="00B653C7" w:rsidP="00CD2F0B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A240C">
              <w:rPr>
                <w:rFonts w:ascii="Arial" w:hAnsi="Arial" w:cs="Arial"/>
                <w:b/>
                <w:caps/>
                <w:sz w:val="24"/>
                <w:szCs w:val="24"/>
              </w:rPr>
              <w:t>«</w:t>
            </w:r>
            <w:r w:rsidR="00DB378D" w:rsidRPr="00AA240C">
              <w:rPr>
                <w:rFonts w:ascii="Arial" w:hAnsi="Arial" w:cs="Arial"/>
                <w:b/>
                <w:caps/>
                <w:sz w:val="24"/>
                <w:szCs w:val="24"/>
              </w:rPr>
              <w:t>ПОСЕЛОК НИЖНИЙ БАСКУНЧАК</w:t>
            </w:r>
            <w:r w:rsidRPr="00AA240C">
              <w:rPr>
                <w:rFonts w:ascii="Arial" w:hAnsi="Arial" w:cs="Arial"/>
                <w:b/>
                <w:caps/>
                <w:sz w:val="24"/>
                <w:szCs w:val="24"/>
              </w:rPr>
              <w:t>»</w:t>
            </w:r>
          </w:p>
          <w:p w:rsidR="00B653C7" w:rsidRPr="00AA240C" w:rsidRDefault="00B653C7" w:rsidP="00CD2F0B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B653C7" w:rsidRPr="00AA240C" w:rsidRDefault="00F31B26" w:rsidP="00CD2F0B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A240C">
              <w:rPr>
                <w:rFonts w:ascii="Arial" w:hAnsi="Arial" w:cs="Arial"/>
                <w:b/>
                <w:caps/>
                <w:sz w:val="24"/>
                <w:szCs w:val="24"/>
              </w:rPr>
              <w:t>Постановление</w:t>
            </w:r>
          </w:p>
          <w:p w:rsidR="00B653C7" w:rsidRPr="00AA240C" w:rsidRDefault="00B653C7" w:rsidP="00CD2F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3C7" w:rsidRPr="00AA240C" w:rsidTr="008A2975">
        <w:trPr>
          <w:trHeight w:val="1200"/>
        </w:trPr>
        <w:tc>
          <w:tcPr>
            <w:tcW w:w="5387" w:type="dxa"/>
            <w:gridSpan w:val="3"/>
          </w:tcPr>
          <w:p w:rsidR="00B653C7" w:rsidRPr="00AA240C" w:rsidRDefault="00B653C7" w:rsidP="00CD2F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53C7" w:rsidRPr="00AA240C" w:rsidRDefault="00D80D56" w:rsidP="00DB37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DB378D" w:rsidRPr="00AA240C">
              <w:rPr>
                <w:rFonts w:ascii="Arial" w:hAnsi="Arial" w:cs="Arial"/>
                <w:b/>
                <w:sz w:val="24"/>
                <w:szCs w:val="24"/>
              </w:rPr>
              <w:t>.06.2015</w:t>
            </w:r>
          </w:p>
        </w:tc>
        <w:tc>
          <w:tcPr>
            <w:tcW w:w="3969" w:type="dxa"/>
          </w:tcPr>
          <w:p w:rsidR="00B653C7" w:rsidRPr="00AA240C" w:rsidRDefault="00B653C7" w:rsidP="00CD2F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53C7" w:rsidRPr="00AA240C" w:rsidRDefault="00B653C7" w:rsidP="00DB37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40C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651C8D" w:rsidRPr="00AA24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378D" w:rsidRPr="00AA240C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</w:tr>
      <w:tr w:rsidR="00B653C7" w:rsidRPr="00AA240C" w:rsidTr="00BF5189">
        <w:trPr>
          <w:trHeight w:val="1229"/>
        </w:trPr>
        <w:tc>
          <w:tcPr>
            <w:tcW w:w="4820" w:type="dxa"/>
            <w:gridSpan w:val="2"/>
            <w:vAlign w:val="center"/>
          </w:tcPr>
          <w:p w:rsidR="00B653C7" w:rsidRPr="00AA240C" w:rsidRDefault="00B653C7" w:rsidP="00D6665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53C7" w:rsidRPr="00AA240C" w:rsidRDefault="00EC4EB5" w:rsidP="00D65E3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40C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D65E34" w:rsidRPr="00AA240C">
              <w:rPr>
                <w:rFonts w:ascii="Arial" w:hAnsi="Arial" w:cs="Arial"/>
                <w:b/>
                <w:sz w:val="24"/>
                <w:szCs w:val="24"/>
              </w:rPr>
              <w:t>б утверждении Порядка проведения антикоррупционной</w:t>
            </w:r>
            <w:r w:rsidR="00DB378D" w:rsidRPr="00AA24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5E34" w:rsidRPr="00AA240C">
              <w:rPr>
                <w:rFonts w:ascii="Arial" w:hAnsi="Arial" w:cs="Arial"/>
                <w:b/>
                <w:sz w:val="24"/>
                <w:szCs w:val="24"/>
              </w:rPr>
              <w:t>экспертизы муниципальных нормативных правовых актов и проектов нормативных правовых актов администрации МО</w:t>
            </w:r>
            <w:r w:rsidR="00DB378D" w:rsidRPr="00AA240C">
              <w:rPr>
                <w:rFonts w:ascii="Arial" w:hAnsi="Arial" w:cs="Arial"/>
                <w:b/>
                <w:sz w:val="24"/>
                <w:szCs w:val="24"/>
              </w:rPr>
              <w:t xml:space="preserve"> «Поселок Нижний Баскунчак</w:t>
            </w:r>
            <w:r w:rsidR="00D65E34" w:rsidRPr="00AA240C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4536" w:type="dxa"/>
            <w:gridSpan w:val="2"/>
          </w:tcPr>
          <w:p w:rsidR="00B653C7" w:rsidRPr="00AA240C" w:rsidRDefault="00B653C7" w:rsidP="00D6665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3C7" w:rsidRPr="00AA240C" w:rsidTr="008A2975">
        <w:tc>
          <w:tcPr>
            <w:tcW w:w="9356" w:type="dxa"/>
            <w:gridSpan w:val="4"/>
          </w:tcPr>
          <w:p w:rsidR="0074623B" w:rsidRPr="00AA240C" w:rsidRDefault="0074623B" w:rsidP="00BF5189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5E34" w:rsidRPr="00AA240C" w:rsidRDefault="00F83DAA" w:rsidP="00D65E34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240C">
              <w:rPr>
                <w:rFonts w:ascii="Arial" w:hAnsi="Arial" w:cs="Arial"/>
                <w:sz w:val="24"/>
                <w:szCs w:val="24"/>
              </w:rPr>
              <w:t>В</w:t>
            </w:r>
            <w:r w:rsidR="00EC4EB5" w:rsidRPr="00AA240C">
              <w:rPr>
                <w:rFonts w:ascii="Arial" w:hAnsi="Arial" w:cs="Arial"/>
                <w:sz w:val="24"/>
                <w:szCs w:val="24"/>
              </w:rPr>
              <w:t xml:space="preserve"> соответствие с</w:t>
            </w:r>
            <w:r w:rsidR="001F67CC" w:rsidRPr="00AA240C">
              <w:rPr>
                <w:rFonts w:ascii="Arial" w:hAnsi="Arial" w:cs="Arial"/>
                <w:sz w:val="24"/>
                <w:szCs w:val="24"/>
              </w:rPr>
              <w:t xml:space="preserve"> Федеральным законом от 25.12.2008 г. № 273-ФЗ «О противодействии коррупции»</w:t>
            </w:r>
            <w:r w:rsidR="005F1D90" w:rsidRPr="00AA240C">
              <w:rPr>
                <w:rFonts w:ascii="Arial" w:hAnsi="Arial" w:cs="Arial"/>
                <w:sz w:val="24"/>
                <w:szCs w:val="24"/>
              </w:rPr>
              <w:t>,</w:t>
            </w:r>
            <w:r w:rsidR="001F67CC" w:rsidRPr="00AA240C">
              <w:rPr>
                <w:rFonts w:ascii="Arial" w:hAnsi="Arial" w:cs="Arial"/>
                <w:sz w:val="24"/>
                <w:szCs w:val="24"/>
              </w:rPr>
              <w:t xml:space="preserve"> Федеральным законом от 17.07.2009 г. № 172-ФЗ «Об антикоррупционной экспертизе нормативных правовых актов и проектов нормативных правовых актов»,</w:t>
            </w:r>
            <w:r w:rsidRPr="00AA240C">
              <w:rPr>
                <w:rFonts w:ascii="Arial" w:hAnsi="Arial" w:cs="Arial"/>
                <w:sz w:val="24"/>
                <w:szCs w:val="24"/>
              </w:rPr>
              <w:t xml:space="preserve"> Федеральным законом от 06.10.2003 г. № 131-ФЗ «Об общих принципах организации местного самоуправления в РФ»,</w:t>
            </w:r>
            <w:r w:rsidR="001F67CC" w:rsidRPr="00AA240C">
              <w:rPr>
                <w:rFonts w:ascii="Arial" w:hAnsi="Arial" w:cs="Arial"/>
                <w:sz w:val="24"/>
                <w:szCs w:val="24"/>
              </w:rPr>
              <w:t xml:space="preserve"> «Методик</w:t>
            </w:r>
            <w:r w:rsidRPr="00AA240C">
              <w:rPr>
                <w:rFonts w:ascii="Arial" w:hAnsi="Arial" w:cs="Arial"/>
                <w:sz w:val="24"/>
                <w:szCs w:val="24"/>
              </w:rPr>
              <w:t>ой</w:t>
            </w:r>
            <w:r w:rsidR="001F67CC" w:rsidRPr="00AA240C">
              <w:rPr>
                <w:rFonts w:ascii="Arial" w:hAnsi="Arial" w:cs="Arial"/>
                <w:sz w:val="24"/>
                <w:szCs w:val="24"/>
              </w:rPr>
              <w:t xml:space="preserve"> проведения антикоррупционной экспертизы нормативных правовых актов и проектов нормативных правовых актов», утвержденной</w:t>
            </w:r>
            <w:r w:rsidR="00DB210C" w:rsidRPr="00AA240C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1F67CC" w:rsidRPr="00AA240C">
              <w:rPr>
                <w:rFonts w:ascii="Arial" w:hAnsi="Arial" w:cs="Arial"/>
                <w:sz w:val="24"/>
                <w:szCs w:val="24"/>
              </w:rPr>
              <w:t>остановлением Правительства</w:t>
            </w:r>
            <w:r w:rsidR="00AD377B" w:rsidRPr="00AA240C">
              <w:rPr>
                <w:rFonts w:ascii="Arial" w:hAnsi="Arial" w:cs="Arial"/>
                <w:sz w:val="24"/>
                <w:szCs w:val="24"/>
              </w:rPr>
              <w:t xml:space="preserve"> Россий</w:t>
            </w:r>
            <w:r w:rsidR="001F67CC" w:rsidRPr="00AA240C">
              <w:rPr>
                <w:rFonts w:ascii="Arial" w:hAnsi="Arial" w:cs="Arial"/>
                <w:sz w:val="24"/>
                <w:szCs w:val="24"/>
              </w:rPr>
              <w:t>ской Федерации</w:t>
            </w:r>
            <w:proofErr w:type="gramEnd"/>
            <w:r w:rsidR="00F402A0" w:rsidRPr="00AA240C">
              <w:rPr>
                <w:rFonts w:ascii="Arial" w:hAnsi="Arial" w:cs="Arial"/>
                <w:sz w:val="24"/>
                <w:szCs w:val="24"/>
              </w:rPr>
              <w:t xml:space="preserve"> от 26.02.2010 г. №</w:t>
            </w:r>
            <w:r w:rsidR="0074623B" w:rsidRPr="00AA24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377B" w:rsidRPr="00AA240C">
              <w:rPr>
                <w:rFonts w:ascii="Arial" w:hAnsi="Arial" w:cs="Arial"/>
                <w:sz w:val="24"/>
                <w:szCs w:val="24"/>
              </w:rPr>
              <w:t>96,</w:t>
            </w:r>
            <w:r w:rsidRPr="00AA24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26C1" w:rsidRPr="00AA240C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DB378D" w:rsidRPr="00AA240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«Поселок Нижний Баскунчак»</w:t>
            </w:r>
            <w:r w:rsidR="005926C1" w:rsidRPr="00AA24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5E34" w:rsidRPr="00AA240C" w:rsidRDefault="00D65E34" w:rsidP="00D65E34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387E" w:rsidRPr="00AA240C" w:rsidRDefault="005926C1" w:rsidP="00D65E34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40C">
              <w:rPr>
                <w:rFonts w:ascii="Arial" w:hAnsi="Arial" w:cs="Arial"/>
                <w:sz w:val="24"/>
                <w:szCs w:val="24"/>
              </w:rPr>
              <w:t>ПОСТАНОВЛЯЕТ:</w:t>
            </w:r>
          </w:p>
          <w:p w:rsidR="00D65E34" w:rsidRPr="00AA240C" w:rsidRDefault="00D65E34" w:rsidP="00BF5189">
            <w:pPr>
              <w:tabs>
                <w:tab w:val="left" w:pos="9248"/>
              </w:tabs>
              <w:spacing w:after="0" w:line="240" w:lineRule="auto"/>
              <w:ind w:left="-108" w:right="-108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3C7" w:rsidRDefault="005926C1" w:rsidP="00BF5189">
            <w:pPr>
              <w:tabs>
                <w:tab w:val="left" w:pos="9248"/>
              </w:tabs>
              <w:spacing w:after="0" w:line="240" w:lineRule="auto"/>
              <w:ind w:left="-108" w:right="-108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40C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D65E34" w:rsidRPr="00AA240C">
              <w:rPr>
                <w:rFonts w:ascii="Arial" w:hAnsi="Arial" w:cs="Arial"/>
                <w:sz w:val="24"/>
                <w:szCs w:val="24"/>
              </w:rPr>
              <w:t xml:space="preserve">Утвердить </w:t>
            </w:r>
            <w:r w:rsidR="00DB210C" w:rsidRPr="00AA240C">
              <w:rPr>
                <w:rFonts w:ascii="Arial" w:hAnsi="Arial" w:cs="Arial"/>
                <w:sz w:val="24"/>
                <w:szCs w:val="24"/>
              </w:rPr>
              <w:t>Порядок проведения антикоррупционной экспертизы муниципальных нормативных правовых актов и проектов нормативных правовых актов администрации МО</w:t>
            </w:r>
            <w:r w:rsidR="0074623B" w:rsidRPr="00AA240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DB378D" w:rsidRPr="00AA240C">
              <w:rPr>
                <w:rFonts w:ascii="Arial" w:hAnsi="Arial" w:cs="Arial"/>
                <w:sz w:val="24"/>
                <w:szCs w:val="24"/>
              </w:rPr>
              <w:t>Поселок Нижний Баскунчак</w:t>
            </w:r>
            <w:r w:rsidR="0074623B" w:rsidRPr="00AA240C">
              <w:rPr>
                <w:rFonts w:ascii="Arial" w:hAnsi="Arial" w:cs="Arial"/>
                <w:sz w:val="24"/>
                <w:szCs w:val="24"/>
              </w:rPr>
              <w:t>»</w:t>
            </w:r>
            <w:r w:rsidR="00CE679A">
              <w:rPr>
                <w:rFonts w:ascii="Arial" w:hAnsi="Arial" w:cs="Arial"/>
                <w:sz w:val="24"/>
                <w:szCs w:val="24"/>
              </w:rPr>
              <w:t xml:space="preserve"> (прилагается)</w:t>
            </w:r>
            <w:r w:rsidR="00D65E34" w:rsidRPr="00AA240C">
              <w:rPr>
                <w:rFonts w:ascii="Arial" w:hAnsi="Arial" w:cs="Arial"/>
                <w:sz w:val="24"/>
                <w:szCs w:val="24"/>
              </w:rPr>
              <w:t>.</w:t>
            </w:r>
            <w:r w:rsidR="00D80D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0D56" w:rsidRPr="00AA240C" w:rsidRDefault="003E55A2" w:rsidP="003E55A2">
            <w:pPr>
              <w:tabs>
                <w:tab w:val="left" w:pos="9248"/>
              </w:tabs>
              <w:spacing w:after="0" w:line="240" w:lineRule="auto"/>
              <w:ind w:left="-108" w:right="-108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Признать</w:t>
            </w:r>
            <w:r w:rsidR="00D80D56">
              <w:rPr>
                <w:rFonts w:ascii="Arial" w:hAnsi="Arial" w:cs="Arial"/>
                <w:sz w:val="24"/>
                <w:szCs w:val="24"/>
              </w:rPr>
              <w:t xml:space="preserve"> утратившим силу постановление ад</w:t>
            </w:r>
            <w:r>
              <w:rPr>
                <w:rFonts w:ascii="Arial" w:hAnsi="Arial" w:cs="Arial"/>
                <w:sz w:val="24"/>
                <w:szCs w:val="24"/>
              </w:rPr>
              <w:t>министрации МО «Поселок</w:t>
            </w:r>
            <w:proofErr w:type="gramStart"/>
            <w:r w:rsidRPr="003E55A2">
              <w:rPr>
                <w:rFonts w:ascii="Arial" w:hAnsi="Arial" w:cs="Arial"/>
                <w:sz w:val="24"/>
                <w:szCs w:val="24"/>
              </w:rPr>
              <w:tab/>
              <w:t>П</w:t>
            </w:r>
            <w:proofErr w:type="gramEnd"/>
            <w:r w:rsidRPr="003E55A2">
              <w:rPr>
                <w:rFonts w:ascii="Arial" w:hAnsi="Arial" w:cs="Arial"/>
                <w:sz w:val="24"/>
                <w:szCs w:val="24"/>
              </w:rPr>
              <w:t>ризнать утратившим силу постановление администрации МО «Поселок Нижний Баскунчак» № 52 от 31.12.2010 года «Об утверждении административного регламента администрации МО «Поселок Нижний Баск</w:t>
            </w:r>
            <w:r>
              <w:rPr>
                <w:rFonts w:ascii="Arial" w:hAnsi="Arial" w:cs="Arial"/>
                <w:sz w:val="24"/>
                <w:szCs w:val="24"/>
              </w:rPr>
              <w:t>унчак» «</w:t>
            </w:r>
            <w:r w:rsidRPr="003E55A2">
              <w:rPr>
                <w:rFonts w:ascii="Arial" w:hAnsi="Arial" w:cs="Arial"/>
                <w:sz w:val="24"/>
                <w:szCs w:val="24"/>
              </w:rPr>
              <w:t>Об утверждении Поря</w:t>
            </w:r>
            <w:r>
              <w:rPr>
                <w:rFonts w:ascii="Arial" w:hAnsi="Arial" w:cs="Arial"/>
                <w:sz w:val="24"/>
                <w:szCs w:val="24"/>
              </w:rPr>
              <w:t xml:space="preserve">дка проведения экспертизы </w:t>
            </w:r>
            <w:r w:rsidRPr="003E55A2">
              <w:rPr>
                <w:rFonts w:ascii="Arial" w:hAnsi="Arial" w:cs="Arial"/>
                <w:sz w:val="24"/>
                <w:szCs w:val="24"/>
              </w:rPr>
              <w:t xml:space="preserve"> нормативных правовых актов и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иных документов органов местного самоуправления </w:t>
            </w:r>
            <w:r w:rsidRPr="003E55A2">
              <w:rPr>
                <w:rFonts w:ascii="Arial" w:hAnsi="Arial" w:cs="Arial"/>
                <w:sz w:val="24"/>
                <w:szCs w:val="24"/>
              </w:rPr>
              <w:t xml:space="preserve"> МО «Поселок Нижний Баскунчак»</w:t>
            </w:r>
            <w:r>
              <w:rPr>
                <w:rFonts w:ascii="Arial" w:hAnsi="Arial" w:cs="Arial"/>
                <w:sz w:val="24"/>
                <w:szCs w:val="24"/>
              </w:rPr>
              <w:t xml:space="preserve"> в целях выявления в них положений, способствующих созданию условий для проявления коррупции» от 22.12.2010 года № 45.</w:t>
            </w:r>
          </w:p>
          <w:p w:rsidR="002E60F2" w:rsidRPr="00AA240C" w:rsidRDefault="003E55A2" w:rsidP="00CE679A">
            <w:pPr>
              <w:spacing w:after="0"/>
              <w:ind w:lef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E60F2" w:rsidRPr="00AA24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E679A">
              <w:rPr>
                <w:rFonts w:ascii="Arial" w:hAnsi="Arial" w:cs="Arial"/>
                <w:sz w:val="24"/>
                <w:szCs w:val="24"/>
              </w:rPr>
              <w:t>Отделу по общим вопросам администрации (</w:t>
            </w:r>
            <w:proofErr w:type="spellStart"/>
            <w:r w:rsidR="00CE679A">
              <w:rPr>
                <w:rFonts w:ascii="Arial" w:hAnsi="Arial" w:cs="Arial"/>
                <w:sz w:val="24"/>
                <w:szCs w:val="24"/>
              </w:rPr>
              <w:t>Каталевская</w:t>
            </w:r>
            <w:proofErr w:type="spellEnd"/>
            <w:r w:rsidR="00CE679A">
              <w:rPr>
                <w:rFonts w:ascii="Arial" w:hAnsi="Arial" w:cs="Arial"/>
                <w:sz w:val="24"/>
                <w:szCs w:val="24"/>
              </w:rPr>
              <w:t xml:space="preserve"> Г.А.)  </w:t>
            </w:r>
            <w:proofErr w:type="gramStart"/>
            <w:r w:rsidR="00CE679A">
              <w:rPr>
                <w:rFonts w:ascii="Arial" w:hAnsi="Arial" w:cs="Arial"/>
                <w:sz w:val="24"/>
                <w:szCs w:val="24"/>
              </w:rPr>
              <w:t>р</w:t>
            </w:r>
            <w:r w:rsidR="002E60F2" w:rsidRPr="00AA240C">
              <w:rPr>
                <w:rFonts w:ascii="Arial" w:hAnsi="Arial" w:cs="Arial"/>
                <w:sz w:val="24"/>
                <w:szCs w:val="24"/>
              </w:rPr>
              <w:t>азместить</w:t>
            </w:r>
            <w:proofErr w:type="gramEnd"/>
            <w:r w:rsidR="002E60F2" w:rsidRPr="00AA240C">
              <w:rPr>
                <w:rFonts w:ascii="Arial" w:hAnsi="Arial" w:cs="Arial"/>
                <w:sz w:val="24"/>
                <w:szCs w:val="24"/>
              </w:rPr>
              <w:t xml:space="preserve"> настоящее постановление</w:t>
            </w:r>
            <w:r w:rsidR="00CE679A">
              <w:rPr>
                <w:rFonts w:ascii="Arial" w:hAnsi="Arial" w:cs="Arial"/>
                <w:sz w:val="24"/>
                <w:szCs w:val="24"/>
              </w:rPr>
              <w:t xml:space="preserve"> в сети Интернет</w:t>
            </w:r>
            <w:r w:rsidR="002E60F2" w:rsidRPr="00AA240C">
              <w:rPr>
                <w:rFonts w:ascii="Arial" w:hAnsi="Arial" w:cs="Arial"/>
                <w:sz w:val="24"/>
                <w:szCs w:val="24"/>
              </w:rPr>
              <w:t xml:space="preserve"> на официальном сайте </w:t>
            </w:r>
            <w:r w:rsidR="00CE679A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2E60F2" w:rsidRPr="00AA240C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DB378D" w:rsidRPr="00AA240C">
              <w:rPr>
                <w:rFonts w:ascii="Arial" w:hAnsi="Arial" w:cs="Arial"/>
                <w:sz w:val="24"/>
                <w:szCs w:val="24"/>
              </w:rPr>
              <w:t>Поселок Нижний Баскунчак</w:t>
            </w:r>
            <w:r w:rsidR="00CE679A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2E60F2" w:rsidRPr="00AA240C" w:rsidRDefault="002E60F2" w:rsidP="00CE679A">
            <w:pPr>
              <w:spacing w:after="0"/>
              <w:ind w:lef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7F75" w:rsidRDefault="00CB7F75" w:rsidP="0041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3C7" w:rsidRDefault="00B653C7" w:rsidP="00D666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679A" w:rsidRPr="00AA240C" w:rsidRDefault="00CE679A" w:rsidP="00D666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3C7" w:rsidRPr="00AA240C" w:rsidTr="00BF5189">
        <w:trPr>
          <w:trHeight w:val="371"/>
        </w:trPr>
        <w:tc>
          <w:tcPr>
            <w:tcW w:w="4678" w:type="dxa"/>
          </w:tcPr>
          <w:p w:rsidR="006431B0" w:rsidRPr="00AA240C" w:rsidRDefault="006431B0" w:rsidP="00D528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40C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678" w:type="dxa"/>
            <w:gridSpan w:val="3"/>
          </w:tcPr>
          <w:p w:rsidR="006431B0" w:rsidRPr="00AA240C" w:rsidRDefault="00DB378D" w:rsidP="00D65E34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40C">
              <w:rPr>
                <w:rFonts w:ascii="Arial" w:hAnsi="Arial" w:cs="Arial"/>
                <w:sz w:val="24"/>
                <w:szCs w:val="24"/>
              </w:rPr>
              <w:t xml:space="preserve">                                      В.В. Андросов</w:t>
            </w:r>
          </w:p>
        </w:tc>
      </w:tr>
    </w:tbl>
    <w:p w:rsidR="00031B9E" w:rsidRPr="00AA240C" w:rsidRDefault="00031B9E" w:rsidP="00D66651">
      <w:pPr>
        <w:jc w:val="both"/>
        <w:rPr>
          <w:rFonts w:ascii="Arial" w:hAnsi="Arial" w:cs="Arial"/>
          <w:sz w:val="24"/>
          <w:szCs w:val="24"/>
        </w:rPr>
      </w:pPr>
    </w:p>
    <w:p w:rsidR="001716F7" w:rsidRDefault="001716F7" w:rsidP="00D66651">
      <w:pPr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 xml:space="preserve">   </w:t>
      </w:r>
    </w:p>
    <w:p w:rsidR="00CE679A" w:rsidRDefault="00CE679A" w:rsidP="00D66651">
      <w:pPr>
        <w:jc w:val="both"/>
        <w:rPr>
          <w:rFonts w:ascii="Arial" w:hAnsi="Arial" w:cs="Arial"/>
          <w:sz w:val="24"/>
          <w:szCs w:val="24"/>
        </w:rPr>
      </w:pPr>
    </w:p>
    <w:p w:rsidR="00CE679A" w:rsidRDefault="00CE679A" w:rsidP="00D66651">
      <w:pPr>
        <w:jc w:val="both"/>
        <w:rPr>
          <w:rFonts w:ascii="Arial" w:hAnsi="Arial" w:cs="Arial"/>
          <w:sz w:val="24"/>
          <w:szCs w:val="24"/>
        </w:rPr>
      </w:pPr>
    </w:p>
    <w:p w:rsidR="001C3802" w:rsidRPr="00AA240C" w:rsidRDefault="001C3802" w:rsidP="00D66651">
      <w:pPr>
        <w:jc w:val="both"/>
        <w:rPr>
          <w:rFonts w:ascii="Arial" w:hAnsi="Arial" w:cs="Arial"/>
          <w:sz w:val="24"/>
          <w:szCs w:val="24"/>
        </w:rPr>
      </w:pPr>
    </w:p>
    <w:p w:rsidR="001C3802" w:rsidRPr="00AA240C" w:rsidRDefault="001C3802" w:rsidP="001C38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УТВЕРЖДЕН</w:t>
      </w:r>
    </w:p>
    <w:p w:rsidR="001C3802" w:rsidRPr="00AA240C" w:rsidRDefault="001C3802" w:rsidP="001C38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1C3802" w:rsidRPr="00AA240C" w:rsidRDefault="001C3802" w:rsidP="001C38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МО «</w:t>
      </w:r>
      <w:r w:rsidR="00DB378D" w:rsidRPr="00AA240C">
        <w:rPr>
          <w:rFonts w:ascii="Arial" w:hAnsi="Arial" w:cs="Arial"/>
          <w:sz w:val="24"/>
          <w:szCs w:val="24"/>
        </w:rPr>
        <w:t>Поселок Нижний Баскунчак</w:t>
      </w:r>
      <w:r w:rsidRPr="00AA240C">
        <w:rPr>
          <w:rFonts w:ascii="Arial" w:hAnsi="Arial" w:cs="Arial"/>
          <w:sz w:val="24"/>
          <w:szCs w:val="24"/>
        </w:rPr>
        <w:t>»</w:t>
      </w:r>
    </w:p>
    <w:p w:rsidR="001C3802" w:rsidRDefault="00D80D56" w:rsidP="001C38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</w:t>
      </w:r>
      <w:r w:rsidR="00DB378D" w:rsidRPr="00AA240C">
        <w:rPr>
          <w:rFonts w:ascii="Arial" w:hAnsi="Arial" w:cs="Arial"/>
          <w:sz w:val="24"/>
          <w:szCs w:val="24"/>
        </w:rPr>
        <w:t>.06.2015 № 58</w:t>
      </w:r>
    </w:p>
    <w:p w:rsidR="00AA240C" w:rsidRPr="00AA240C" w:rsidRDefault="00AA240C" w:rsidP="001C38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3802" w:rsidRPr="00AA240C" w:rsidRDefault="001C3802" w:rsidP="001C380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C3802" w:rsidRPr="00AA240C" w:rsidRDefault="001C3802" w:rsidP="001C38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240C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DB378D" w:rsidRPr="00AA240C" w:rsidRDefault="001C3802" w:rsidP="001C38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240C">
        <w:rPr>
          <w:rFonts w:ascii="Arial" w:hAnsi="Arial" w:cs="Arial"/>
          <w:b/>
          <w:sz w:val="24"/>
          <w:szCs w:val="24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МО </w:t>
      </w:r>
    </w:p>
    <w:p w:rsidR="001C3802" w:rsidRPr="00AA240C" w:rsidRDefault="001C3802" w:rsidP="001C38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240C">
        <w:rPr>
          <w:rFonts w:ascii="Arial" w:hAnsi="Arial" w:cs="Arial"/>
          <w:b/>
          <w:sz w:val="24"/>
          <w:szCs w:val="24"/>
        </w:rPr>
        <w:t>«</w:t>
      </w:r>
      <w:r w:rsidR="00DB378D" w:rsidRPr="00AA240C">
        <w:rPr>
          <w:rFonts w:ascii="Arial" w:hAnsi="Arial" w:cs="Arial"/>
          <w:b/>
          <w:sz w:val="24"/>
          <w:szCs w:val="24"/>
        </w:rPr>
        <w:t>ПОСЕЛОК НИЖНИЙ БАСКУНЧАК</w:t>
      </w:r>
      <w:r w:rsidRPr="00AA240C">
        <w:rPr>
          <w:rFonts w:ascii="Arial" w:hAnsi="Arial" w:cs="Arial"/>
          <w:b/>
          <w:sz w:val="24"/>
          <w:szCs w:val="24"/>
        </w:rPr>
        <w:t>»</w:t>
      </w:r>
    </w:p>
    <w:p w:rsidR="001C3802" w:rsidRPr="00AA240C" w:rsidRDefault="001C3802" w:rsidP="001C38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3802" w:rsidRPr="00AA240C" w:rsidRDefault="001C3802" w:rsidP="001C38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1.Общие положения</w:t>
      </w:r>
    </w:p>
    <w:p w:rsidR="001C3802" w:rsidRPr="00AA240C" w:rsidRDefault="001C3802" w:rsidP="001C38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1.1. Настоящий порядок определяет структуру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МО «</w:t>
      </w:r>
      <w:r w:rsidR="00DB378D" w:rsidRPr="00AA240C">
        <w:rPr>
          <w:rFonts w:ascii="Arial" w:hAnsi="Arial" w:cs="Arial"/>
          <w:sz w:val="24"/>
          <w:szCs w:val="24"/>
        </w:rPr>
        <w:t>Поселок Нижний Баскунчак</w:t>
      </w:r>
      <w:r w:rsidRPr="00AA240C">
        <w:rPr>
          <w:rFonts w:ascii="Arial" w:hAnsi="Arial" w:cs="Arial"/>
          <w:sz w:val="24"/>
          <w:szCs w:val="24"/>
        </w:rPr>
        <w:t>» (далее - НПА) в целях выявления и устранения несовершенства правовых норм, которые повышают вероятность коррупционных действий.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1.2. Под антикоррупционной экспертизой муниципальных нормативных правовых актов и проектов муниципальных нормативных правовых актов понимается деятельность администрации муниципального образования «</w:t>
      </w:r>
      <w:r w:rsidR="00DB378D" w:rsidRPr="00AA240C">
        <w:rPr>
          <w:rFonts w:ascii="Arial" w:hAnsi="Arial" w:cs="Arial"/>
          <w:sz w:val="24"/>
          <w:szCs w:val="24"/>
        </w:rPr>
        <w:t>Поселок Нижний Баскунчак</w:t>
      </w:r>
      <w:r w:rsidRPr="00AA240C">
        <w:rPr>
          <w:rFonts w:ascii="Arial" w:hAnsi="Arial" w:cs="Arial"/>
          <w:sz w:val="24"/>
          <w:szCs w:val="24"/>
        </w:rPr>
        <w:t>» по выявлению и описанию коррупционно опасных факторов, содержащихся в муниципальных правовых актах и их проектах.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1.3. Предметом антикоррупционной экспертизы являются постановления и распоряжения администрации МО «</w:t>
      </w:r>
      <w:r w:rsidR="00DB378D" w:rsidRPr="00AA240C">
        <w:rPr>
          <w:rFonts w:ascii="Arial" w:hAnsi="Arial" w:cs="Arial"/>
          <w:sz w:val="24"/>
          <w:szCs w:val="24"/>
        </w:rPr>
        <w:t>Поселок Нижний Баскунчак</w:t>
      </w:r>
      <w:r w:rsidRPr="00AA240C">
        <w:rPr>
          <w:rFonts w:ascii="Arial" w:hAnsi="Arial" w:cs="Arial"/>
          <w:sz w:val="24"/>
          <w:szCs w:val="24"/>
        </w:rPr>
        <w:t>», а также проекты постановлений и распоряжений администрации МО «</w:t>
      </w:r>
      <w:r w:rsidR="00DB378D" w:rsidRPr="00AA240C">
        <w:rPr>
          <w:rFonts w:ascii="Arial" w:hAnsi="Arial" w:cs="Arial"/>
          <w:sz w:val="24"/>
          <w:szCs w:val="24"/>
        </w:rPr>
        <w:t>Поселок Нижний Баскунчак</w:t>
      </w:r>
      <w:r w:rsidRPr="00AA240C">
        <w:rPr>
          <w:rFonts w:ascii="Arial" w:hAnsi="Arial" w:cs="Arial"/>
          <w:sz w:val="24"/>
          <w:szCs w:val="24"/>
        </w:rPr>
        <w:t>», регулирующие правоотношения в сферах и полномочиях с повышенным риском коррупции.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1.4. Антикоррупционной экспертизе подлежат муниципальные нормативные правовые акты, а также проекты муниципальных правовых актов, направленных на регулирование правоотношений в сферах с повышенным риском коррупции.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1.5. Задачами антикоррупционной экспертизы является выявление и описание коррупциогенных факторов в НПА и их проектах, в том числе внесение предложений и рекомендаций, направленных на устранение или ограничение действий таких факторов.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1.6 .Антикоррупционная экспертиза проводится на основе следующих принципов: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- приоритет защиты прав и законных интересов человека и гражданина в деятельности органов местного самоуправления муниципального образования «</w:t>
      </w:r>
      <w:r w:rsidR="00DB378D" w:rsidRPr="00AA240C">
        <w:rPr>
          <w:rFonts w:ascii="Arial" w:hAnsi="Arial" w:cs="Arial"/>
          <w:sz w:val="24"/>
          <w:szCs w:val="24"/>
        </w:rPr>
        <w:t>Поселок Нижний Баскунчак</w:t>
      </w:r>
      <w:r w:rsidRPr="00AA240C">
        <w:rPr>
          <w:rFonts w:ascii="Arial" w:hAnsi="Arial" w:cs="Arial"/>
          <w:sz w:val="24"/>
          <w:szCs w:val="24"/>
        </w:rPr>
        <w:t>»;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- соблюдение баланса защиты прав и свобод граждан и эффективности деятельности органов местного самоуправления муниципального образования «</w:t>
      </w:r>
      <w:r w:rsidR="00DB378D" w:rsidRPr="00AA240C">
        <w:rPr>
          <w:rFonts w:ascii="Arial" w:hAnsi="Arial" w:cs="Arial"/>
          <w:sz w:val="24"/>
          <w:szCs w:val="24"/>
        </w:rPr>
        <w:t>Поселок Нижний Баскунчак</w:t>
      </w:r>
      <w:r w:rsidRPr="00AA240C">
        <w:rPr>
          <w:rFonts w:ascii="Arial" w:hAnsi="Arial" w:cs="Arial"/>
          <w:sz w:val="24"/>
          <w:szCs w:val="24"/>
        </w:rPr>
        <w:t>»;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- объективность, мотивированность и законность проведения экспертизы;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- обеспечение гласности и доступности информации и деятельности органов местного самоуправления.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lastRenderedPageBreak/>
        <w:t>1.7. При подготовке проекта НПА должностные лица структурных подразделений администрации муниципального образования «</w:t>
      </w:r>
      <w:r w:rsidR="00DB378D" w:rsidRPr="00AA240C">
        <w:rPr>
          <w:rFonts w:ascii="Arial" w:hAnsi="Arial" w:cs="Arial"/>
          <w:sz w:val="24"/>
          <w:szCs w:val="24"/>
        </w:rPr>
        <w:t>Поселок Нижний Баскунчак</w:t>
      </w:r>
      <w:r w:rsidRPr="00AA240C">
        <w:rPr>
          <w:rFonts w:ascii="Arial" w:hAnsi="Arial" w:cs="Arial"/>
          <w:sz w:val="24"/>
          <w:szCs w:val="24"/>
        </w:rPr>
        <w:t>», осуществляющие подготовку соответствующего проекта (далее – разработчик НПА), или заинтересованная организация, осуществляющая подготовку проекта (далее по тексту – разработчик НПА), должны стремиться к недопущению включения в те</w:t>
      </w:r>
      <w:proofErr w:type="gramStart"/>
      <w:r w:rsidRPr="00AA240C">
        <w:rPr>
          <w:rFonts w:ascii="Arial" w:hAnsi="Arial" w:cs="Arial"/>
          <w:sz w:val="24"/>
          <w:szCs w:val="24"/>
        </w:rPr>
        <w:t>кст пр</w:t>
      </w:r>
      <w:proofErr w:type="gramEnd"/>
      <w:r w:rsidRPr="00AA240C">
        <w:rPr>
          <w:rFonts w:ascii="Arial" w:hAnsi="Arial" w:cs="Arial"/>
          <w:sz w:val="24"/>
          <w:szCs w:val="24"/>
        </w:rPr>
        <w:t>оекта НПА норм, содержащих коррупционные факторы.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1.8. При проведении антикоррупцион</w:t>
      </w:r>
      <w:r w:rsidR="00AA240C" w:rsidRPr="00AA240C">
        <w:rPr>
          <w:rFonts w:ascii="Arial" w:hAnsi="Arial" w:cs="Arial"/>
          <w:sz w:val="24"/>
          <w:szCs w:val="24"/>
        </w:rPr>
        <w:t>ной экспертизы юрист</w:t>
      </w:r>
      <w:r w:rsidRPr="00AA240C">
        <w:rPr>
          <w:rFonts w:ascii="Arial" w:hAnsi="Arial" w:cs="Arial"/>
          <w:sz w:val="24"/>
          <w:szCs w:val="24"/>
        </w:rPr>
        <w:t xml:space="preserve"> администрации МО «</w:t>
      </w:r>
      <w:r w:rsidR="00AA240C" w:rsidRPr="00AA240C">
        <w:rPr>
          <w:rFonts w:ascii="Arial" w:hAnsi="Arial" w:cs="Arial"/>
          <w:sz w:val="24"/>
          <w:szCs w:val="24"/>
        </w:rPr>
        <w:t>Поселок Нижний Баскунчак</w:t>
      </w:r>
      <w:r w:rsidRPr="00AA240C">
        <w:rPr>
          <w:rFonts w:ascii="Arial" w:hAnsi="Arial" w:cs="Arial"/>
          <w:sz w:val="24"/>
          <w:szCs w:val="24"/>
        </w:rPr>
        <w:t>» руководствуется федеральными законами, нормативными правовыми актами Правительства Российской Федерации, законами и подзаконными актами Астраханской области, настоящим Порядком.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3802" w:rsidRPr="00AA240C" w:rsidRDefault="001C3802" w:rsidP="001C380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2.</w:t>
      </w:r>
      <w:r w:rsidR="00D80D56">
        <w:rPr>
          <w:rFonts w:ascii="Arial" w:hAnsi="Arial" w:cs="Arial"/>
          <w:sz w:val="24"/>
          <w:szCs w:val="24"/>
        </w:rPr>
        <w:t xml:space="preserve"> </w:t>
      </w:r>
      <w:r w:rsidRPr="00AA240C">
        <w:rPr>
          <w:rFonts w:ascii="Arial" w:hAnsi="Arial" w:cs="Arial"/>
          <w:sz w:val="24"/>
          <w:szCs w:val="24"/>
        </w:rPr>
        <w:t>Коррупционные факторы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E34" w:rsidRPr="00AA240C" w:rsidRDefault="00D65E34" w:rsidP="00D65E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D65E34" w:rsidRPr="00AA240C" w:rsidRDefault="00D65E34" w:rsidP="00D65E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D65E34" w:rsidRPr="00AA240C" w:rsidRDefault="00D65E34" w:rsidP="00D65E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б) 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D65E34" w:rsidRPr="00AA240C" w:rsidRDefault="00D65E34" w:rsidP="00D65E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D65E34" w:rsidRPr="00AA240C" w:rsidRDefault="00D65E34" w:rsidP="00D65E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D65E34" w:rsidRPr="00AA240C" w:rsidRDefault="00D65E34" w:rsidP="00D65E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д)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D65E34" w:rsidRPr="00AA240C" w:rsidRDefault="00D65E34" w:rsidP="00D65E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D65E34" w:rsidRPr="00AA240C" w:rsidRDefault="00D65E34" w:rsidP="00D65E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ж)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D65E34" w:rsidRPr="00AA240C" w:rsidRDefault="00D65E34" w:rsidP="00D65E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з) отказ от конкурсных (аукционных) процедур - закрепление административного порядка предоставления права (блага).</w:t>
      </w:r>
    </w:p>
    <w:p w:rsidR="00D65E34" w:rsidRPr="00AA240C" w:rsidRDefault="00D65E34" w:rsidP="00D65E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D65E34" w:rsidRPr="00AA240C" w:rsidRDefault="00D65E34" w:rsidP="00D65E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D65E34" w:rsidRPr="00AA240C" w:rsidRDefault="00D65E34" w:rsidP="00D65E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lastRenderedPageBreak/>
        <w:t>б)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1C3802" w:rsidRPr="00AA240C" w:rsidRDefault="00D65E34" w:rsidP="00D65E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D65E34" w:rsidRPr="00AA240C" w:rsidRDefault="00D65E34" w:rsidP="00D65E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3802" w:rsidRPr="00AA240C" w:rsidRDefault="001C3802" w:rsidP="001C380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3.Процедура проведения антикоррупционной экспертизы</w:t>
      </w:r>
    </w:p>
    <w:p w:rsidR="001C3802" w:rsidRPr="00AA240C" w:rsidRDefault="001C3802" w:rsidP="001C380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муниципальных правовых актов и проектов муниципальных</w:t>
      </w:r>
    </w:p>
    <w:p w:rsidR="001C3802" w:rsidRPr="00AA240C" w:rsidRDefault="001C3802" w:rsidP="001C380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нормативных правовых актов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3.1. Завизированный руководителями всех заинтересованных структурных подразделений муниципальный правовой ак</w:t>
      </w:r>
      <w:r w:rsidR="004B1764" w:rsidRPr="00AA240C">
        <w:rPr>
          <w:rFonts w:ascii="Arial" w:hAnsi="Arial" w:cs="Arial"/>
          <w:sz w:val="24"/>
          <w:szCs w:val="24"/>
        </w:rPr>
        <w:t>т или его проект до подписания г</w:t>
      </w:r>
      <w:r w:rsidRPr="00AA240C">
        <w:rPr>
          <w:rFonts w:ascii="Arial" w:hAnsi="Arial" w:cs="Arial"/>
          <w:sz w:val="24"/>
          <w:szCs w:val="24"/>
        </w:rPr>
        <w:t>лавой МО «</w:t>
      </w:r>
      <w:r w:rsidR="00AA240C" w:rsidRPr="00AA240C">
        <w:rPr>
          <w:rFonts w:ascii="Arial" w:hAnsi="Arial" w:cs="Arial"/>
          <w:sz w:val="24"/>
          <w:szCs w:val="24"/>
        </w:rPr>
        <w:t>Поселок Нижний Баскунчак</w:t>
      </w:r>
      <w:r w:rsidRPr="00AA240C">
        <w:rPr>
          <w:rFonts w:ascii="Arial" w:hAnsi="Arial" w:cs="Arial"/>
          <w:sz w:val="24"/>
          <w:szCs w:val="24"/>
        </w:rPr>
        <w:t>» направляется в установленном поря</w:t>
      </w:r>
      <w:r w:rsidR="00AA240C" w:rsidRPr="00AA240C">
        <w:rPr>
          <w:rFonts w:ascii="Arial" w:hAnsi="Arial" w:cs="Arial"/>
          <w:sz w:val="24"/>
          <w:szCs w:val="24"/>
        </w:rPr>
        <w:t>дке юристу</w:t>
      </w:r>
      <w:r w:rsidRPr="00AA240C">
        <w:rPr>
          <w:rFonts w:ascii="Arial" w:hAnsi="Arial" w:cs="Arial"/>
          <w:sz w:val="24"/>
          <w:szCs w:val="24"/>
        </w:rPr>
        <w:t xml:space="preserve"> администрации МО «</w:t>
      </w:r>
      <w:r w:rsidR="00AA240C" w:rsidRPr="00AA240C">
        <w:rPr>
          <w:rFonts w:ascii="Arial" w:hAnsi="Arial" w:cs="Arial"/>
          <w:sz w:val="24"/>
          <w:szCs w:val="24"/>
        </w:rPr>
        <w:t>Поселок Нижний Баскунчак</w:t>
      </w:r>
      <w:r w:rsidRPr="00AA240C">
        <w:rPr>
          <w:rFonts w:ascii="Arial" w:hAnsi="Arial" w:cs="Arial"/>
          <w:sz w:val="24"/>
          <w:szCs w:val="24"/>
        </w:rPr>
        <w:t>» для проведения антикоррупционной экспертизы.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3.2. Антикоррупционную экспертизу проходят все муниципальные нормативные правовые акты, проекты муниципальных нормативных правовых актов, регулирующие правоотношения, указанные в пункте 1.3 настоящего Порядка.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3.3. В случае выявления коррупциогенных факторов по результатам антикоррупционно</w:t>
      </w:r>
      <w:r w:rsidR="00D80D56">
        <w:rPr>
          <w:rFonts w:ascii="Arial" w:hAnsi="Arial" w:cs="Arial"/>
          <w:sz w:val="24"/>
          <w:szCs w:val="24"/>
        </w:rPr>
        <w:t>й экспертизы юриста</w:t>
      </w:r>
      <w:r w:rsidRPr="00AA240C">
        <w:rPr>
          <w:rFonts w:ascii="Arial" w:hAnsi="Arial" w:cs="Arial"/>
          <w:sz w:val="24"/>
          <w:szCs w:val="24"/>
        </w:rPr>
        <w:t xml:space="preserve"> администрации МО «</w:t>
      </w:r>
      <w:r w:rsidR="00AA240C" w:rsidRPr="00AA240C">
        <w:rPr>
          <w:rFonts w:ascii="Arial" w:hAnsi="Arial" w:cs="Arial"/>
          <w:sz w:val="24"/>
          <w:szCs w:val="24"/>
        </w:rPr>
        <w:t>Поселок Нижний Баскунчак</w:t>
      </w:r>
      <w:r w:rsidRPr="00AA240C">
        <w:rPr>
          <w:rFonts w:ascii="Arial" w:hAnsi="Arial" w:cs="Arial"/>
          <w:sz w:val="24"/>
          <w:szCs w:val="24"/>
        </w:rPr>
        <w:t>» составляется заключение в соответствии с разделом 4 настоящего Порядка.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3802" w:rsidRPr="00AA240C" w:rsidRDefault="001C3802" w:rsidP="001C380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4.Заключение по результатам антикоррупционной экспертизы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4.1. По результатам антикоррупционной экспертизы муниципальных правовых актов и их проектов и в случае выявления коррупциогенных факторов уполномоченным органом составляется заключение.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4.2. Заключение по результатам антикоррупционной экспертизы состоит из вводной части, описательной части и выводов.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4.3. Вводная часть должна содержать: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- дату проведения экспертизы;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- основание для проведения экспертизы;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- наименование муниципального нормативного правового акта или его проекта, проходящего экспертизу.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4.4. Описательная часть заключения составляется по одной из следующих форм: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- в форме последовательного изложения норм, содержащих коррупционные факторы (с описанием и рекомендациями по их устранению), в порядке расположения этих норм в проекте муниципального нормативного правового акта. При этом для каждой нормы указываются все выявленные в ней типичные коррупционные факторы и рекомендации по их устранению;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- в форме последовательного перечня коррупционных факторов, содержащихся в нормах муниципального нормативного правового акта или его проекта.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A240C">
        <w:rPr>
          <w:rFonts w:ascii="Arial" w:hAnsi="Arial" w:cs="Arial"/>
          <w:sz w:val="24"/>
          <w:szCs w:val="24"/>
        </w:rPr>
        <w:t>При этом после указания содержащегося в муниципальном нормативном правовом акте или его проекте коррупционного фактора проводятся все нормы, в которых он содержится, с описанием его проявления в каждой из этих норм (или в нескольких аналогичных нормах) и рекомендации по устранению коррупционного фактора для каждой из норм, нескольких или всех содержащих его норм.</w:t>
      </w:r>
      <w:proofErr w:type="gramEnd"/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lastRenderedPageBreak/>
        <w:t>Также заключение может содержать указания на наличие в анализируемом муниципальном нормативном правовом акте или его проекте превентивных  антикоррупционных норм и рекомендации по их включению.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4.5. Выводы по результатам экспертизы должны соответствовать исследовательской части заключения.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4.6. Срок проведения антикоррупционной экспертизы муниципальных нормативных правовых актов и их проектов составляет не более десяти дней.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4.7. Заключение по результатам антикоррупционной экспертизы направляется разработчику проекта муниципального нормативного правового акта, копия заключен</w:t>
      </w:r>
      <w:r w:rsidR="00AA240C" w:rsidRPr="00AA240C">
        <w:rPr>
          <w:rFonts w:ascii="Arial" w:hAnsi="Arial" w:cs="Arial"/>
          <w:sz w:val="24"/>
          <w:szCs w:val="24"/>
        </w:rPr>
        <w:t>ия остается у юриста</w:t>
      </w:r>
      <w:r w:rsidRPr="00AA240C">
        <w:rPr>
          <w:rFonts w:ascii="Arial" w:hAnsi="Arial" w:cs="Arial"/>
          <w:sz w:val="24"/>
          <w:szCs w:val="24"/>
        </w:rPr>
        <w:t xml:space="preserve"> администрации МО «</w:t>
      </w:r>
      <w:r w:rsidR="00AA240C" w:rsidRPr="00AA240C">
        <w:rPr>
          <w:rFonts w:ascii="Arial" w:hAnsi="Arial" w:cs="Arial"/>
          <w:sz w:val="24"/>
          <w:szCs w:val="24"/>
        </w:rPr>
        <w:t>Поселок Нижний Баскунчак</w:t>
      </w:r>
      <w:r w:rsidRPr="00AA240C">
        <w:rPr>
          <w:rFonts w:ascii="Arial" w:hAnsi="Arial" w:cs="Arial"/>
          <w:sz w:val="24"/>
          <w:szCs w:val="24"/>
        </w:rPr>
        <w:t>».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4.8. В случае возникновения разногласий при согласовании проекта муниципального нормативного правового акта о наличии в нем коррупционных факторов, решение данного возлагается на комиссию по урегулированию конфликта интересов администрации МО «</w:t>
      </w:r>
      <w:r w:rsidR="00AA240C" w:rsidRPr="00AA240C">
        <w:rPr>
          <w:rFonts w:ascii="Arial" w:hAnsi="Arial" w:cs="Arial"/>
          <w:sz w:val="24"/>
          <w:szCs w:val="24"/>
        </w:rPr>
        <w:t>Поселок Нижний Баскунчак</w:t>
      </w:r>
      <w:r w:rsidRPr="00AA240C">
        <w:rPr>
          <w:rFonts w:ascii="Arial" w:hAnsi="Arial" w:cs="Arial"/>
          <w:sz w:val="24"/>
          <w:szCs w:val="24"/>
        </w:rPr>
        <w:t>».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4.9. Специалист, отвечающий за регистрацию правовых актов администрации МО «</w:t>
      </w:r>
      <w:r w:rsidR="00AA240C" w:rsidRPr="00AA240C">
        <w:rPr>
          <w:rFonts w:ascii="Arial" w:hAnsi="Arial" w:cs="Arial"/>
          <w:sz w:val="24"/>
          <w:szCs w:val="24"/>
        </w:rPr>
        <w:t>Поселок Нижний Баскунчак</w:t>
      </w:r>
      <w:r w:rsidRPr="00AA240C">
        <w:rPr>
          <w:rFonts w:ascii="Arial" w:hAnsi="Arial" w:cs="Arial"/>
          <w:sz w:val="24"/>
          <w:szCs w:val="24"/>
        </w:rPr>
        <w:t>», ставит отметки (дата, результат антикоррупционной экспертизы) о НПА, подвергнутых антикоррупционной экспертизе, в журнале регистрации правовых актов администрации МО «</w:t>
      </w:r>
      <w:r w:rsidR="00AA240C" w:rsidRPr="00AA240C">
        <w:rPr>
          <w:rFonts w:ascii="Arial" w:hAnsi="Arial" w:cs="Arial"/>
          <w:sz w:val="24"/>
          <w:szCs w:val="24"/>
        </w:rPr>
        <w:t>Поселок Нижний Баскунчак</w:t>
      </w:r>
      <w:r w:rsidRPr="00AA240C">
        <w:rPr>
          <w:rFonts w:ascii="Arial" w:hAnsi="Arial" w:cs="Arial"/>
          <w:sz w:val="24"/>
          <w:szCs w:val="24"/>
        </w:rPr>
        <w:t>».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4.10. В случае выявления уполномоченным органом коррупционных факторов в текс</w:t>
      </w:r>
      <w:r w:rsidR="00D65E34" w:rsidRPr="00AA240C">
        <w:rPr>
          <w:rFonts w:ascii="Arial" w:hAnsi="Arial" w:cs="Arial"/>
          <w:sz w:val="24"/>
          <w:szCs w:val="24"/>
        </w:rPr>
        <w:t>т</w:t>
      </w:r>
      <w:r w:rsidRPr="00AA240C">
        <w:rPr>
          <w:rFonts w:ascii="Arial" w:hAnsi="Arial" w:cs="Arial"/>
          <w:sz w:val="24"/>
          <w:szCs w:val="24"/>
        </w:rPr>
        <w:t>е принятого муниципального нормативного правового акта, информация уполномоченного органа рассматривается на комиссии по урегулированию конфликта интересов администрации МО «</w:t>
      </w:r>
      <w:r w:rsidR="00AA240C" w:rsidRPr="00AA240C">
        <w:rPr>
          <w:rFonts w:ascii="Arial" w:hAnsi="Arial" w:cs="Arial"/>
          <w:sz w:val="24"/>
          <w:szCs w:val="24"/>
        </w:rPr>
        <w:t>Поселок Нижний Баскунчак</w:t>
      </w:r>
      <w:r w:rsidRPr="00AA240C">
        <w:rPr>
          <w:rFonts w:ascii="Arial" w:hAnsi="Arial" w:cs="Arial"/>
          <w:sz w:val="24"/>
          <w:szCs w:val="24"/>
        </w:rPr>
        <w:t>».</w:t>
      </w:r>
    </w:p>
    <w:p w:rsidR="001C3802" w:rsidRPr="00AA240C" w:rsidRDefault="001C3802" w:rsidP="001C3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240C">
        <w:rPr>
          <w:rFonts w:ascii="Arial" w:hAnsi="Arial" w:cs="Arial"/>
          <w:sz w:val="24"/>
          <w:szCs w:val="24"/>
        </w:rPr>
        <w:t>4.11. Заключение по результатам антикоррупционной экспертиз</w:t>
      </w:r>
      <w:r w:rsidR="00AA240C" w:rsidRPr="00AA240C">
        <w:rPr>
          <w:rFonts w:ascii="Arial" w:hAnsi="Arial" w:cs="Arial"/>
          <w:sz w:val="24"/>
          <w:szCs w:val="24"/>
        </w:rPr>
        <w:t>ы вынесенное юристом</w:t>
      </w:r>
      <w:r w:rsidRPr="00AA240C">
        <w:rPr>
          <w:rFonts w:ascii="Arial" w:hAnsi="Arial" w:cs="Arial"/>
          <w:sz w:val="24"/>
          <w:szCs w:val="24"/>
        </w:rPr>
        <w:t xml:space="preserve"> администрации МО «</w:t>
      </w:r>
      <w:r w:rsidR="00AA240C" w:rsidRPr="00AA240C">
        <w:rPr>
          <w:rFonts w:ascii="Arial" w:hAnsi="Arial" w:cs="Arial"/>
          <w:sz w:val="24"/>
          <w:szCs w:val="24"/>
        </w:rPr>
        <w:t>Поселок Нижний Баскунчак</w:t>
      </w:r>
      <w:r w:rsidRPr="00AA240C">
        <w:rPr>
          <w:rFonts w:ascii="Arial" w:hAnsi="Arial" w:cs="Arial"/>
          <w:sz w:val="24"/>
          <w:szCs w:val="24"/>
        </w:rPr>
        <w:t>» имеет рекомендательный характер и подлежит обязательному рассмотрению разработчиком.</w:t>
      </w:r>
    </w:p>
    <w:p w:rsidR="001C3802" w:rsidRPr="004B1764" w:rsidRDefault="001C3802" w:rsidP="001C3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802" w:rsidRPr="004B1764" w:rsidRDefault="001C3802" w:rsidP="00D66651">
      <w:pPr>
        <w:jc w:val="both"/>
        <w:rPr>
          <w:sz w:val="24"/>
          <w:szCs w:val="24"/>
        </w:rPr>
      </w:pPr>
      <w:bookmarkStart w:id="0" w:name="_GoBack"/>
      <w:bookmarkEnd w:id="0"/>
    </w:p>
    <w:sectPr w:rsidR="001C3802" w:rsidRPr="004B1764" w:rsidSect="00DB37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4EB5"/>
    <w:rsid w:val="0001290E"/>
    <w:rsid w:val="0001525A"/>
    <w:rsid w:val="00022771"/>
    <w:rsid w:val="00031B9E"/>
    <w:rsid w:val="0003391C"/>
    <w:rsid w:val="00071A61"/>
    <w:rsid w:val="00075EA3"/>
    <w:rsid w:val="00077E79"/>
    <w:rsid w:val="00092D2B"/>
    <w:rsid w:val="000A393C"/>
    <w:rsid w:val="000C4A07"/>
    <w:rsid w:val="000C58CC"/>
    <w:rsid w:val="000E2DCC"/>
    <w:rsid w:val="000E7039"/>
    <w:rsid w:val="000F163A"/>
    <w:rsid w:val="00113AA4"/>
    <w:rsid w:val="0011793A"/>
    <w:rsid w:val="001200A6"/>
    <w:rsid w:val="00133432"/>
    <w:rsid w:val="001614BC"/>
    <w:rsid w:val="0016388C"/>
    <w:rsid w:val="001649BC"/>
    <w:rsid w:val="001716F7"/>
    <w:rsid w:val="001C3802"/>
    <w:rsid w:val="001C3FCC"/>
    <w:rsid w:val="001C4F98"/>
    <w:rsid w:val="001C618A"/>
    <w:rsid w:val="001C7457"/>
    <w:rsid w:val="001C773E"/>
    <w:rsid w:val="001D2DD6"/>
    <w:rsid w:val="001E23B5"/>
    <w:rsid w:val="001F67CC"/>
    <w:rsid w:val="00207861"/>
    <w:rsid w:val="00220AEC"/>
    <w:rsid w:val="002304BF"/>
    <w:rsid w:val="00236A01"/>
    <w:rsid w:val="00251E0D"/>
    <w:rsid w:val="00262599"/>
    <w:rsid w:val="00280A54"/>
    <w:rsid w:val="00296E29"/>
    <w:rsid w:val="002B1396"/>
    <w:rsid w:val="002E60F2"/>
    <w:rsid w:val="0030245F"/>
    <w:rsid w:val="00331EDA"/>
    <w:rsid w:val="00344984"/>
    <w:rsid w:val="00347D67"/>
    <w:rsid w:val="003564FF"/>
    <w:rsid w:val="00363AF4"/>
    <w:rsid w:val="00367DC3"/>
    <w:rsid w:val="00371881"/>
    <w:rsid w:val="003A78C5"/>
    <w:rsid w:val="003B387E"/>
    <w:rsid w:val="003B6B52"/>
    <w:rsid w:val="003C3547"/>
    <w:rsid w:val="003D1AB7"/>
    <w:rsid w:val="003E55A2"/>
    <w:rsid w:val="003F3593"/>
    <w:rsid w:val="0040241C"/>
    <w:rsid w:val="00415FEA"/>
    <w:rsid w:val="00432D0B"/>
    <w:rsid w:val="004644A5"/>
    <w:rsid w:val="00483E6E"/>
    <w:rsid w:val="004A5538"/>
    <w:rsid w:val="004B05F4"/>
    <w:rsid w:val="004B1764"/>
    <w:rsid w:val="004C240B"/>
    <w:rsid w:val="004D4BC0"/>
    <w:rsid w:val="004E2E09"/>
    <w:rsid w:val="00511AC1"/>
    <w:rsid w:val="00513268"/>
    <w:rsid w:val="00522EA8"/>
    <w:rsid w:val="005574ED"/>
    <w:rsid w:val="005628FA"/>
    <w:rsid w:val="00565F42"/>
    <w:rsid w:val="00580300"/>
    <w:rsid w:val="005926C1"/>
    <w:rsid w:val="005A20FE"/>
    <w:rsid w:val="005B41EF"/>
    <w:rsid w:val="005B530F"/>
    <w:rsid w:val="005B63CB"/>
    <w:rsid w:val="005C276C"/>
    <w:rsid w:val="005E7252"/>
    <w:rsid w:val="005F1D90"/>
    <w:rsid w:val="005F2BB6"/>
    <w:rsid w:val="00637D95"/>
    <w:rsid w:val="006431B0"/>
    <w:rsid w:val="00651C8D"/>
    <w:rsid w:val="0066632F"/>
    <w:rsid w:val="00680F8D"/>
    <w:rsid w:val="00690ACA"/>
    <w:rsid w:val="00694314"/>
    <w:rsid w:val="006A2C17"/>
    <w:rsid w:val="006B3DF5"/>
    <w:rsid w:val="006C6BD8"/>
    <w:rsid w:val="006D3477"/>
    <w:rsid w:val="006D5EC2"/>
    <w:rsid w:val="006F5667"/>
    <w:rsid w:val="007022CB"/>
    <w:rsid w:val="007155D9"/>
    <w:rsid w:val="00723B5F"/>
    <w:rsid w:val="0074623B"/>
    <w:rsid w:val="00763B9A"/>
    <w:rsid w:val="007843B2"/>
    <w:rsid w:val="007B3B13"/>
    <w:rsid w:val="007C6E7A"/>
    <w:rsid w:val="00803A25"/>
    <w:rsid w:val="00810D10"/>
    <w:rsid w:val="00811618"/>
    <w:rsid w:val="00822FE6"/>
    <w:rsid w:val="0082753C"/>
    <w:rsid w:val="00831FB6"/>
    <w:rsid w:val="008401AB"/>
    <w:rsid w:val="00843C5E"/>
    <w:rsid w:val="008906A7"/>
    <w:rsid w:val="00891F88"/>
    <w:rsid w:val="00893343"/>
    <w:rsid w:val="00893EDE"/>
    <w:rsid w:val="008A2975"/>
    <w:rsid w:val="008A2F53"/>
    <w:rsid w:val="008E74B6"/>
    <w:rsid w:val="008F3775"/>
    <w:rsid w:val="008F6FDA"/>
    <w:rsid w:val="00902FB2"/>
    <w:rsid w:val="00913669"/>
    <w:rsid w:val="00914E8B"/>
    <w:rsid w:val="009240FF"/>
    <w:rsid w:val="00944476"/>
    <w:rsid w:val="00952E1F"/>
    <w:rsid w:val="00966FE0"/>
    <w:rsid w:val="009860CB"/>
    <w:rsid w:val="009C1885"/>
    <w:rsid w:val="009F144D"/>
    <w:rsid w:val="009F54FD"/>
    <w:rsid w:val="009F705A"/>
    <w:rsid w:val="00A00CFB"/>
    <w:rsid w:val="00A02456"/>
    <w:rsid w:val="00A04CFA"/>
    <w:rsid w:val="00A303B8"/>
    <w:rsid w:val="00A758EE"/>
    <w:rsid w:val="00A82760"/>
    <w:rsid w:val="00A83E52"/>
    <w:rsid w:val="00A86EA8"/>
    <w:rsid w:val="00A926CC"/>
    <w:rsid w:val="00AA240C"/>
    <w:rsid w:val="00AA6132"/>
    <w:rsid w:val="00AB539B"/>
    <w:rsid w:val="00AD377B"/>
    <w:rsid w:val="00AF0A75"/>
    <w:rsid w:val="00B04B23"/>
    <w:rsid w:val="00B13343"/>
    <w:rsid w:val="00B44486"/>
    <w:rsid w:val="00B5777E"/>
    <w:rsid w:val="00B653C7"/>
    <w:rsid w:val="00BC5CCF"/>
    <w:rsid w:val="00BD49DD"/>
    <w:rsid w:val="00BE0FA2"/>
    <w:rsid w:val="00BE4916"/>
    <w:rsid w:val="00BF5189"/>
    <w:rsid w:val="00C00A76"/>
    <w:rsid w:val="00C0403E"/>
    <w:rsid w:val="00C12B3A"/>
    <w:rsid w:val="00C37325"/>
    <w:rsid w:val="00C452B7"/>
    <w:rsid w:val="00C57324"/>
    <w:rsid w:val="00C80C34"/>
    <w:rsid w:val="00C80EF4"/>
    <w:rsid w:val="00C92036"/>
    <w:rsid w:val="00CB2A44"/>
    <w:rsid w:val="00CB7F75"/>
    <w:rsid w:val="00CD2D49"/>
    <w:rsid w:val="00CD2F0B"/>
    <w:rsid w:val="00CE0AEF"/>
    <w:rsid w:val="00CE679A"/>
    <w:rsid w:val="00CF6D2C"/>
    <w:rsid w:val="00D047A5"/>
    <w:rsid w:val="00D231C5"/>
    <w:rsid w:val="00D32FFC"/>
    <w:rsid w:val="00D414A3"/>
    <w:rsid w:val="00D528C4"/>
    <w:rsid w:val="00D62512"/>
    <w:rsid w:val="00D65E34"/>
    <w:rsid w:val="00D66651"/>
    <w:rsid w:val="00D80D56"/>
    <w:rsid w:val="00DA19CA"/>
    <w:rsid w:val="00DA7F41"/>
    <w:rsid w:val="00DB210C"/>
    <w:rsid w:val="00DB378D"/>
    <w:rsid w:val="00DC2C0B"/>
    <w:rsid w:val="00DE1A19"/>
    <w:rsid w:val="00E123BF"/>
    <w:rsid w:val="00E17561"/>
    <w:rsid w:val="00E43B20"/>
    <w:rsid w:val="00E529BD"/>
    <w:rsid w:val="00E57751"/>
    <w:rsid w:val="00E61531"/>
    <w:rsid w:val="00E70701"/>
    <w:rsid w:val="00E80E34"/>
    <w:rsid w:val="00E811DA"/>
    <w:rsid w:val="00E969E7"/>
    <w:rsid w:val="00EA00D9"/>
    <w:rsid w:val="00EB49B9"/>
    <w:rsid w:val="00EC4EB5"/>
    <w:rsid w:val="00ED7DD8"/>
    <w:rsid w:val="00EE22A8"/>
    <w:rsid w:val="00EE3C3F"/>
    <w:rsid w:val="00EF630B"/>
    <w:rsid w:val="00F2446D"/>
    <w:rsid w:val="00F31B26"/>
    <w:rsid w:val="00F402A0"/>
    <w:rsid w:val="00F42091"/>
    <w:rsid w:val="00F64191"/>
    <w:rsid w:val="00F83DAA"/>
    <w:rsid w:val="00FA66CD"/>
    <w:rsid w:val="00FB1E44"/>
    <w:rsid w:val="00FC1812"/>
    <w:rsid w:val="00FC735B"/>
    <w:rsid w:val="00FE5C3A"/>
    <w:rsid w:val="00FF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3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653C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5B41EF"/>
    <w:rPr>
      <w:color w:val="0000FF"/>
      <w:u w:val="single"/>
    </w:rPr>
  </w:style>
  <w:style w:type="paragraph" w:styleId="a7">
    <w:name w:val="No Spacing"/>
    <w:uiPriority w:val="1"/>
    <w:qFormat/>
    <w:rsid w:val="00831FB6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D047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43C5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1;&#1072;&#1088;&#1089;&#1091;&#1082;&#1086;&#1092;&#1092;\&#1070;&#1056;.&#1054;&#1058;&#1044;&#1045;&#1051;\-&#1064;&#1040;&#1041;&#1051;&#1054;&#1053;&#1067;-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9C19-AD13-428C-92AE-CE438900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55</TotalTime>
  <Pages>1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2015-06-17T07:02:00Z</cp:lastPrinted>
  <dcterms:created xsi:type="dcterms:W3CDTF">2015-06-07T12:45:00Z</dcterms:created>
  <dcterms:modified xsi:type="dcterms:W3CDTF">2015-06-17T07:02:00Z</dcterms:modified>
</cp:coreProperties>
</file>