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4" w:rsidRPr="00B11384" w:rsidRDefault="00B11384" w:rsidP="0042320D">
      <w:pPr>
        <w:pStyle w:val="a3"/>
        <w:rPr>
          <w:rFonts w:ascii="Arial" w:hAnsi="Arial" w:cs="Arial"/>
          <w:b w:val="0"/>
          <w:sz w:val="24"/>
        </w:rPr>
      </w:pPr>
      <w:r w:rsidRPr="00B11384">
        <w:rPr>
          <w:rFonts w:ascii="Arial" w:hAnsi="Arial" w:cs="Arial"/>
          <w:b w:val="0"/>
          <w:sz w:val="24"/>
        </w:rPr>
        <w:t xml:space="preserve">Астраханская область </w:t>
      </w:r>
      <w:proofErr w:type="spellStart"/>
      <w:r w:rsidRPr="00B11384">
        <w:rPr>
          <w:rFonts w:ascii="Arial" w:hAnsi="Arial" w:cs="Arial"/>
          <w:b w:val="0"/>
          <w:sz w:val="24"/>
        </w:rPr>
        <w:t>Ахтубинский</w:t>
      </w:r>
      <w:proofErr w:type="spellEnd"/>
      <w:r w:rsidRPr="00B11384">
        <w:rPr>
          <w:rFonts w:ascii="Arial" w:hAnsi="Arial" w:cs="Arial"/>
          <w:b w:val="0"/>
          <w:sz w:val="24"/>
        </w:rPr>
        <w:t xml:space="preserve"> район</w:t>
      </w:r>
    </w:p>
    <w:p w:rsidR="00B11384" w:rsidRDefault="00B11384" w:rsidP="0042320D">
      <w:pPr>
        <w:pStyle w:val="a3"/>
        <w:rPr>
          <w:rFonts w:ascii="Arial" w:hAnsi="Arial" w:cs="Arial"/>
          <w:sz w:val="24"/>
        </w:rPr>
      </w:pPr>
    </w:p>
    <w:p w:rsidR="00B46F5D" w:rsidRPr="00B46F5D" w:rsidRDefault="00B46F5D" w:rsidP="0042320D">
      <w:pPr>
        <w:pStyle w:val="a3"/>
        <w:rPr>
          <w:rFonts w:ascii="Arial" w:hAnsi="Arial" w:cs="Arial"/>
          <w:sz w:val="24"/>
        </w:rPr>
      </w:pPr>
      <w:r w:rsidRPr="00B46F5D">
        <w:rPr>
          <w:rFonts w:ascii="Arial" w:hAnsi="Arial" w:cs="Arial"/>
          <w:sz w:val="24"/>
        </w:rPr>
        <w:t>АДМИНИСТРАЦИЯ МУНИЦИПАЛЬНОГО ОБРАЗОВАНИЯ</w:t>
      </w:r>
    </w:p>
    <w:p w:rsidR="00B46F5D" w:rsidRPr="00B46F5D" w:rsidRDefault="00B46F5D" w:rsidP="00B46F5D">
      <w:pPr>
        <w:pStyle w:val="a3"/>
        <w:rPr>
          <w:rFonts w:ascii="Arial" w:hAnsi="Arial" w:cs="Arial"/>
          <w:sz w:val="24"/>
        </w:rPr>
      </w:pPr>
      <w:r w:rsidRPr="00B46F5D">
        <w:rPr>
          <w:rFonts w:ascii="Arial" w:hAnsi="Arial" w:cs="Arial"/>
          <w:sz w:val="24"/>
        </w:rPr>
        <w:t>«</w:t>
      </w:r>
      <w:r w:rsidR="0042320D">
        <w:rPr>
          <w:rFonts w:ascii="Arial" w:hAnsi="Arial" w:cs="Arial"/>
          <w:sz w:val="24"/>
        </w:rPr>
        <w:t>ПО</w:t>
      </w:r>
      <w:r w:rsidR="00B11384">
        <w:rPr>
          <w:rFonts w:ascii="Arial" w:hAnsi="Arial" w:cs="Arial"/>
          <w:sz w:val="24"/>
        </w:rPr>
        <w:t>С</w:t>
      </w:r>
      <w:r w:rsidR="0042320D">
        <w:rPr>
          <w:rFonts w:ascii="Arial" w:hAnsi="Arial" w:cs="Arial"/>
          <w:sz w:val="24"/>
        </w:rPr>
        <w:t>ЕЛОК Н</w:t>
      </w:r>
      <w:r w:rsidR="006B7498">
        <w:rPr>
          <w:rFonts w:ascii="Arial" w:hAnsi="Arial" w:cs="Arial"/>
          <w:sz w:val="24"/>
        </w:rPr>
        <w:t>И</w:t>
      </w:r>
      <w:r w:rsidR="0042320D">
        <w:rPr>
          <w:rFonts w:ascii="Arial" w:hAnsi="Arial" w:cs="Arial"/>
          <w:sz w:val="24"/>
        </w:rPr>
        <w:t>ЖНИЙ БАСКУНЧАК</w:t>
      </w:r>
      <w:r w:rsidRPr="00B46F5D">
        <w:rPr>
          <w:rFonts w:ascii="Arial" w:hAnsi="Arial" w:cs="Arial"/>
          <w:sz w:val="24"/>
        </w:rPr>
        <w:t>»</w:t>
      </w:r>
    </w:p>
    <w:p w:rsidR="00B46F5D" w:rsidRPr="00B46F5D" w:rsidRDefault="00B46F5D" w:rsidP="00B46F5D">
      <w:pPr>
        <w:pStyle w:val="a3"/>
        <w:rPr>
          <w:rFonts w:ascii="Arial" w:hAnsi="Arial" w:cs="Arial"/>
          <w:b w:val="0"/>
          <w:sz w:val="24"/>
        </w:rPr>
      </w:pPr>
    </w:p>
    <w:p w:rsidR="00B46F5D" w:rsidRPr="00B46F5D" w:rsidRDefault="00B46F5D" w:rsidP="00B46F5D">
      <w:pPr>
        <w:pStyle w:val="a3"/>
        <w:rPr>
          <w:rFonts w:ascii="Arial" w:hAnsi="Arial" w:cs="Arial"/>
          <w:sz w:val="24"/>
        </w:rPr>
      </w:pPr>
      <w:r w:rsidRPr="00B46F5D">
        <w:rPr>
          <w:rFonts w:ascii="Arial" w:hAnsi="Arial" w:cs="Arial"/>
          <w:sz w:val="24"/>
        </w:rPr>
        <w:t>ПОСТАНОВЛЕНИЕ</w:t>
      </w:r>
    </w:p>
    <w:p w:rsidR="00B46F5D" w:rsidRPr="00B46F5D" w:rsidRDefault="00B46F5D" w:rsidP="00B46F5D">
      <w:pPr>
        <w:pStyle w:val="a3"/>
        <w:rPr>
          <w:rFonts w:ascii="Arial" w:hAnsi="Arial" w:cs="Arial"/>
          <w:sz w:val="24"/>
        </w:rPr>
      </w:pPr>
    </w:p>
    <w:p w:rsidR="00B46F5D" w:rsidRPr="00B11384" w:rsidRDefault="007E5DC5" w:rsidP="00B46F5D">
      <w:pPr>
        <w:jc w:val="both"/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28</w:t>
      </w:r>
      <w:r w:rsidR="00B46F5D" w:rsidRPr="00B11384">
        <w:rPr>
          <w:rFonts w:ascii="Arial" w:hAnsi="Arial" w:cs="Arial"/>
          <w:b/>
        </w:rPr>
        <w:t xml:space="preserve">.10.2015г.      </w:t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</w:r>
      <w:r w:rsidR="00B46F5D" w:rsidRPr="00B11384">
        <w:rPr>
          <w:rFonts w:ascii="Arial" w:hAnsi="Arial" w:cs="Arial"/>
          <w:b/>
        </w:rPr>
        <w:tab/>
        <w:t xml:space="preserve">                                             № </w:t>
      </w:r>
      <w:r w:rsidRPr="00B11384">
        <w:rPr>
          <w:rFonts w:ascii="Arial" w:hAnsi="Arial" w:cs="Arial"/>
          <w:b/>
        </w:rPr>
        <w:t>120</w:t>
      </w:r>
      <w:r w:rsidR="00B46F5D" w:rsidRPr="00B11384">
        <w:rPr>
          <w:rFonts w:ascii="Arial" w:hAnsi="Arial" w:cs="Arial"/>
          <w:b/>
        </w:rPr>
        <w:t xml:space="preserve"> </w:t>
      </w:r>
    </w:p>
    <w:p w:rsidR="00B46F5D" w:rsidRPr="00B46F5D" w:rsidRDefault="00B46F5D" w:rsidP="00B46F5D">
      <w:pPr>
        <w:ind w:firstLine="567"/>
        <w:jc w:val="both"/>
        <w:rPr>
          <w:rFonts w:ascii="Arial" w:hAnsi="Arial" w:cs="Arial"/>
        </w:rPr>
      </w:pPr>
    </w:p>
    <w:p w:rsidR="00B46F5D" w:rsidRPr="00B46F5D" w:rsidRDefault="00B46F5D" w:rsidP="00B46F5D">
      <w:pPr>
        <w:rPr>
          <w:rFonts w:ascii="Arial" w:hAnsi="Arial" w:cs="Arial"/>
        </w:rPr>
      </w:pPr>
    </w:p>
    <w:p w:rsidR="00B46F5D" w:rsidRPr="00B11384" w:rsidRDefault="00B46F5D" w:rsidP="00B46F5D">
      <w:pPr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Об основных направлениях бюджетной политики</w:t>
      </w:r>
    </w:p>
    <w:p w:rsidR="00B46F5D" w:rsidRPr="00B11384" w:rsidRDefault="00B46F5D" w:rsidP="00B46F5D">
      <w:pPr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муниципального образования «</w:t>
      </w:r>
      <w:r w:rsidR="0042320D" w:rsidRPr="00B11384">
        <w:rPr>
          <w:rFonts w:ascii="Arial" w:hAnsi="Arial" w:cs="Arial"/>
          <w:b/>
        </w:rPr>
        <w:t>Поселок Нижний Баскунчак</w:t>
      </w:r>
      <w:r w:rsidRPr="00B11384">
        <w:rPr>
          <w:rFonts w:ascii="Arial" w:hAnsi="Arial" w:cs="Arial"/>
          <w:b/>
        </w:rPr>
        <w:t>»</w:t>
      </w:r>
    </w:p>
    <w:p w:rsidR="00B46F5D" w:rsidRPr="00B11384" w:rsidRDefault="00B46F5D" w:rsidP="00B46F5D">
      <w:pPr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на 2016 год и перспективу 2017 и 2018 годов</w:t>
      </w:r>
    </w:p>
    <w:p w:rsidR="00B46F5D" w:rsidRPr="00B46F5D" w:rsidRDefault="00B46F5D" w:rsidP="00B46F5D">
      <w:pPr>
        <w:rPr>
          <w:rFonts w:ascii="Arial" w:hAnsi="Arial" w:cs="Arial"/>
        </w:rPr>
      </w:pPr>
    </w:p>
    <w:p w:rsidR="00B46F5D" w:rsidRPr="00B46F5D" w:rsidRDefault="00B46F5D" w:rsidP="00B46F5D">
      <w:pPr>
        <w:rPr>
          <w:rFonts w:ascii="Arial" w:hAnsi="Arial" w:cs="Arial"/>
        </w:rPr>
      </w:pP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B46F5D">
        <w:rPr>
          <w:rFonts w:ascii="Arial" w:hAnsi="Arial" w:cs="Arial"/>
        </w:rPr>
        <w:t>В соответствии с Бюджетным кодексом Российской Федерации, Положением о бюджетном процессе в муниципальном образовании «</w:t>
      </w:r>
      <w:r w:rsidR="00B11384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», утвержденным решением Совета муниципального образования «</w:t>
      </w:r>
      <w:r w:rsidR="0042320D">
        <w:rPr>
          <w:rFonts w:ascii="Arial" w:hAnsi="Arial" w:cs="Arial"/>
        </w:rPr>
        <w:t>Поселок Нижний Баскунчак» от 06</w:t>
      </w:r>
      <w:r w:rsidRPr="00B46F5D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42320D">
        <w:rPr>
          <w:rFonts w:ascii="Arial" w:hAnsi="Arial" w:cs="Arial"/>
        </w:rPr>
        <w:t>.2015</w:t>
      </w:r>
      <w:r w:rsidRPr="00B46F5D">
        <w:rPr>
          <w:rFonts w:ascii="Arial" w:hAnsi="Arial" w:cs="Arial"/>
        </w:rPr>
        <w:t xml:space="preserve"> № </w:t>
      </w:r>
      <w:r w:rsidR="0042320D">
        <w:rPr>
          <w:rFonts w:ascii="Arial" w:hAnsi="Arial" w:cs="Arial"/>
        </w:rPr>
        <w:t>19</w:t>
      </w:r>
      <w:r w:rsidRPr="00B46F5D">
        <w:rPr>
          <w:rFonts w:ascii="Arial" w:hAnsi="Arial" w:cs="Arial"/>
        </w:rPr>
        <w:t xml:space="preserve"> и в целях разработки проекта решения Совета муниципального образования «</w:t>
      </w:r>
      <w:r w:rsidR="0042320D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«О бюджете муниципального образования «</w:t>
      </w:r>
      <w:r w:rsidR="0042320D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на 2016 год» и среднесрочного финансового плана на 2016 - 2018 годы, администрация МО</w:t>
      </w:r>
      <w:proofErr w:type="gramEnd"/>
      <w:r w:rsidRPr="00B46F5D">
        <w:rPr>
          <w:rFonts w:ascii="Arial" w:hAnsi="Arial" w:cs="Arial"/>
        </w:rPr>
        <w:t xml:space="preserve"> «</w:t>
      </w:r>
      <w:r w:rsidR="0042320D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 xml:space="preserve">» </w:t>
      </w: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B11384" w:rsidRDefault="00B46F5D" w:rsidP="00B46F5D">
      <w:pPr>
        <w:autoSpaceDE w:val="0"/>
        <w:jc w:val="both"/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ПОСТАНОВЛЯЕТ:</w:t>
      </w: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 1.  Утвердить прилагаемые основные направления бюджетной политики муниципального образования «</w:t>
      </w:r>
      <w:r w:rsidR="0042320D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на 2016 год и перспективу 2017 и 2018 годов.</w:t>
      </w:r>
    </w:p>
    <w:p w:rsidR="00B46F5D" w:rsidRPr="00D12851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 2. </w:t>
      </w:r>
      <w:r w:rsidR="00B11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D12851">
        <w:rPr>
          <w:rFonts w:ascii="Arial" w:hAnsi="Arial" w:cs="Arial"/>
        </w:rPr>
        <w:t xml:space="preserve">ри формировании проекта бюджета </w:t>
      </w:r>
      <w:r>
        <w:rPr>
          <w:rFonts w:ascii="Arial" w:hAnsi="Arial" w:cs="Arial"/>
        </w:rPr>
        <w:t>муниципального образования</w:t>
      </w:r>
      <w:r w:rsidRPr="00D12851">
        <w:rPr>
          <w:rFonts w:ascii="Arial" w:hAnsi="Arial" w:cs="Arial"/>
        </w:rPr>
        <w:t xml:space="preserve"> «</w:t>
      </w:r>
      <w:r w:rsidR="0042320D">
        <w:rPr>
          <w:rFonts w:ascii="Arial" w:hAnsi="Arial" w:cs="Arial"/>
        </w:rPr>
        <w:t>Поселок Нижний Баскунчак</w:t>
      </w:r>
      <w:r w:rsidRPr="00D12851">
        <w:rPr>
          <w:rFonts w:ascii="Arial" w:hAnsi="Arial" w:cs="Arial"/>
        </w:rPr>
        <w:t xml:space="preserve">» руководствоваться утвержденными основными направлениями </w:t>
      </w:r>
      <w:r>
        <w:rPr>
          <w:rFonts w:ascii="Arial" w:hAnsi="Arial" w:cs="Arial"/>
        </w:rPr>
        <w:t>бюджетной</w:t>
      </w:r>
      <w:r w:rsidRPr="00D12851">
        <w:rPr>
          <w:rFonts w:ascii="Arial" w:hAnsi="Arial" w:cs="Arial"/>
        </w:rPr>
        <w:t xml:space="preserve"> политики муниципального образования «</w:t>
      </w:r>
      <w:r w:rsidR="0042320D">
        <w:rPr>
          <w:rFonts w:ascii="Arial" w:hAnsi="Arial" w:cs="Arial"/>
        </w:rPr>
        <w:t>Поселок Нижний  Баскунчак</w:t>
      </w:r>
      <w:r w:rsidRPr="00D12851">
        <w:rPr>
          <w:rFonts w:ascii="Arial" w:hAnsi="Arial" w:cs="Arial"/>
        </w:rPr>
        <w:t>» на 2016 год и на перспективу 2017 и 2018 годов.</w:t>
      </w: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3. </w:t>
      </w:r>
      <w:r w:rsidR="00B1138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</w:t>
      </w:r>
      <w:r w:rsidR="0042320D">
        <w:rPr>
          <w:rFonts w:ascii="Arial" w:hAnsi="Arial" w:cs="Arial"/>
        </w:rPr>
        <w:t>бразования «Поселок Нижний Баскунчак</w:t>
      </w:r>
      <w:r>
        <w:rPr>
          <w:rFonts w:ascii="Arial" w:hAnsi="Arial" w:cs="Arial"/>
        </w:rPr>
        <w:t>» в сети интернет.</w:t>
      </w: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D12851" w:rsidRDefault="00B46F5D" w:rsidP="00B46F5D">
      <w:pPr>
        <w:autoSpaceDE w:val="0"/>
        <w:jc w:val="both"/>
        <w:rPr>
          <w:rFonts w:ascii="Arial" w:hAnsi="Arial" w:cs="Arial"/>
        </w:rPr>
      </w:pPr>
      <w:r w:rsidRPr="00D12851">
        <w:rPr>
          <w:rFonts w:ascii="Arial" w:hAnsi="Arial" w:cs="Arial"/>
        </w:rPr>
        <w:t xml:space="preserve">Глава муниципального образования                                                </w:t>
      </w:r>
      <w:proofErr w:type="spellStart"/>
      <w:r w:rsidR="0042320D">
        <w:rPr>
          <w:rFonts w:ascii="Arial" w:hAnsi="Arial" w:cs="Arial"/>
        </w:rPr>
        <w:t>В.В.Андросов</w:t>
      </w:r>
      <w:proofErr w:type="spellEnd"/>
    </w:p>
    <w:p w:rsidR="00B46F5D" w:rsidRPr="00D12851" w:rsidRDefault="00B46F5D" w:rsidP="00B46F5D">
      <w:pPr>
        <w:rPr>
          <w:rFonts w:ascii="Arial" w:hAnsi="Arial" w:cs="Arial"/>
        </w:rPr>
      </w:pPr>
    </w:p>
    <w:p w:rsidR="00B46F5D" w:rsidRPr="00D12851" w:rsidRDefault="00B46F5D" w:rsidP="00B46F5D">
      <w:pPr>
        <w:spacing w:line="360" w:lineRule="auto"/>
        <w:ind w:firstLine="5670"/>
        <w:rPr>
          <w:rFonts w:ascii="Arial" w:hAnsi="Arial" w:cs="Arial"/>
        </w:rPr>
      </w:pPr>
    </w:p>
    <w:p w:rsidR="00B46F5D" w:rsidRDefault="00B46F5D" w:rsidP="00B46F5D"/>
    <w:p w:rsidR="00B46F5D" w:rsidRPr="00B46F5D" w:rsidRDefault="00B46F5D" w:rsidP="00B46F5D">
      <w:pPr>
        <w:autoSpaceDE w:val="0"/>
        <w:ind w:firstLine="540"/>
        <w:jc w:val="both"/>
        <w:rPr>
          <w:rFonts w:ascii="Arial" w:hAnsi="Arial" w:cs="Arial"/>
        </w:rPr>
      </w:pPr>
    </w:p>
    <w:p w:rsidR="00B46F5D" w:rsidRPr="00B46F5D" w:rsidRDefault="00B46F5D" w:rsidP="00B46F5D">
      <w:pPr>
        <w:tabs>
          <w:tab w:val="left" w:pos="3825"/>
        </w:tabs>
        <w:autoSpaceDE w:val="0"/>
        <w:jc w:val="both"/>
        <w:rPr>
          <w:rFonts w:ascii="Arial" w:hAnsi="Arial" w:cs="Arial"/>
        </w:rPr>
      </w:pPr>
    </w:p>
    <w:p w:rsidR="00B46F5D" w:rsidRDefault="00B46F5D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11384" w:rsidRDefault="00B11384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46F5D" w:rsidRDefault="00B46F5D" w:rsidP="00B46F5D">
      <w:pPr>
        <w:autoSpaceDE w:val="0"/>
        <w:ind w:left="6237"/>
        <w:jc w:val="center"/>
        <w:rPr>
          <w:rFonts w:ascii="Arial" w:hAnsi="Arial" w:cs="Arial"/>
        </w:rPr>
      </w:pPr>
    </w:p>
    <w:p w:rsidR="00B46F5D" w:rsidRPr="00B46F5D" w:rsidRDefault="00B46F5D" w:rsidP="00B11384">
      <w:pPr>
        <w:autoSpaceDE w:val="0"/>
        <w:ind w:left="5387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</w:t>
      </w:r>
      <w:r w:rsidRPr="00B46F5D">
        <w:rPr>
          <w:rFonts w:ascii="Arial" w:hAnsi="Arial" w:cs="Arial"/>
        </w:rPr>
        <w:t>УТВЕРЖДЕНЫ</w:t>
      </w:r>
    </w:p>
    <w:p w:rsidR="00B11384" w:rsidRDefault="00B11384" w:rsidP="00B11384">
      <w:pPr>
        <w:autoSpaceDE w:val="0"/>
        <w:ind w:left="538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п</w:t>
      </w:r>
      <w:r w:rsidR="00B46F5D" w:rsidRPr="00B46F5D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</w:t>
      </w:r>
      <w:r w:rsidR="00B46F5D" w:rsidRPr="00B46F5D">
        <w:rPr>
          <w:rFonts w:ascii="Arial" w:hAnsi="Arial" w:cs="Arial"/>
        </w:rPr>
        <w:t xml:space="preserve">администрации </w:t>
      </w:r>
    </w:p>
    <w:p w:rsidR="00B46F5D" w:rsidRPr="00B46F5D" w:rsidRDefault="00B46F5D" w:rsidP="00B11384">
      <w:pPr>
        <w:autoSpaceDE w:val="0"/>
        <w:ind w:left="5387" w:firstLine="425"/>
        <w:rPr>
          <w:rFonts w:ascii="Arial" w:hAnsi="Arial" w:cs="Arial"/>
        </w:rPr>
      </w:pPr>
      <w:r w:rsidRPr="00B46F5D">
        <w:rPr>
          <w:rFonts w:ascii="Arial" w:hAnsi="Arial" w:cs="Arial"/>
        </w:rPr>
        <w:t>МО «</w:t>
      </w:r>
      <w:r w:rsidR="006B7498">
        <w:rPr>
          <w:rFonts w:ascii="Arial" w:hAnsi="Arial" w:cs="Arial"/>
        </w:rPr>
        <w:t>П</w:t>
      </w:r>
      <w:r w:rsidR="00FD76A6">
        <w:rPr>
          <w:rFonts w:ascii="Arial" w:hAnsi="Arial" w:cs="Arial"/>
        </w:rPr>
        <w:t>оселок Нижний Баскунчак</w:t>
      </w:r>
      <w:r w:rsidRPr="00B46F5D">
        <w:rPr>
          <w:rFonts w:ascii="Arial" w:hAnsi="Arial" w:cs="Arial"/>
        </w:rPr>
        <w:t xml:space="preserve">» </w:t>
      </w:r>
    </w:p>
    <w:p w:rsidR="00B46F5D" w:rsidRPr="00B46F5D" w:rsidRDefault="007E5DC5" w:rsidP="00B11384">
      <w:pPr>
        <w:autoSpaceDE w:val="0"/>
        <w:ind w:left="5387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</w:t>
      </w:r>
      <w:r w:rsidR="00B11384">
        <w:rPr>
          <w:rFonts w:ascii="Arial" w:hAnsi="Arial" w:cs="Arial"/>
        </w:rPr>
        <w:t xml:space="preserve">.10.2015  </w:t>
      </w:r>
      <w:r w:rsidR="00B46F5D" w:rsidRPr="00B46F5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120</w:t>
      </w:r>
    </w:p>
    <w:p w:rsidR="00B46F5D" w:rsidRPr="00B46F5D" w:rsidRDefault="00B46F5D" w:rsidP="00B46F5D">
      <w:pPr>
        <w:autoSpaceDE w:val="0"/>
        <w:jc w:val="center"/>
        <w:rPr>
          <w:rFonts w:ascii="Arial" w:hAnsi="Arial" w:cs="Arial"/>
        </w:rPr>
      </w:pPr>
    </w:p>
    <w:p w:rsidR="00B46F5D" w:rsidRPr="00B46F5D" w:rsidRDefault="00B46F5D" w:rsidP="00B46F5D">
      <w:pPr>
        <w:ind w:firstLine="567"/>
        <w:jc w:val="center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  </w:t>
      </w:r>
    </w:p>
    <w:p w:rsidR="00B46F5D" w:rsidRPr="00B11384" w:rsidRDefault="00B46F5D" w:rsidP="00B46F5D">
      <w:pPr>
        <w:jc w:val="center"/>
        <w:rPr>
          <w:rFonts w:ascii="Arial" w:hAnsi="Arial" w:cs="Arial"/>
          <w:b/>
        </w:rPr>
      </w:pPr>
      <w:r w:rsidRPr="00B11384">
        <w:rPr>
          <w:rFonts w:ascii="Arial" w:hAnsi="Arial" w:cs="Arial"/>
          <w:b/>
        </w:rPr>
        <w:t>Основные направления бюджетной политики муниципального образования «</w:t>
      </w:r>
      <w:r w:rsidR="00FD76A6" w:rsidRPr="00B11384">
        <w:rPr>
          <w:rFonts w:ascii="Arial" w:hAnsi="Arial" w:cs="Arial"/>
          <w:b/>
        </w:rPr>
        <w:t>Поселок Нижний Баскунчак</w:t>
      </w:r>
      <w:r w:rsidRPr="00B11384">
        <w:rPr>
          <w:rFonts w:ascii="Arial" w:hAnsi="Arial" w:cs="Arial"/>
          <w:b/>
        </w:rPr>
        <w:t>» на 2016 год и перспективу 2017 и 2018 годов</w:t>
      </w:r>
    </w:p>
    <w:p w:rsidR="00B46F5D" w:rsidRPr="00B46F5D" w:rsidRDefault="00B46F5D" w:rsidP="00B46F5D">
      <w:pPr>
        <w:ind w:firstLine="567"/>
        <w:jc w:val="center"/>
        <w:rPr>
          <w:rFonts w:ascii="Arial" w:hAnsi="Arial" w:cs="Arial"/>
        </w:rPr>
      </w:pP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proofErr w:type="gramStart"/>
      <w:r w:rsidRPr="00B46F5D">
        <w:rPr>
          <w:rFonts w:ascii="Arial" w:hAnsi="Arial" w:cs="Arial"/>
        </w:rPr>
        <w:t>Целью основных направлений бюджетной политики 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на 2016 год и перспективу 2017 и 2018 годов (далее – бюджетная политика) является описание условий, принимаемых для составления проекта бюджета 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 на очередной 2016 год и перспективу 2017 и 2018 годов, основных подходов к его формированию и общего порядка разработки основных характеристик и прогнозируемых параметров бюдж</w:t>
      </w:r>
      <w:r w:rsidR="00FD76A6">
        <w:rPr>
          <w:rFonts w:ascii="Arial" w:hAnsi="Arial" w:cs="Arial"/>
        </w:rPr>
        <w:t>ета</w:t>
      </w:r>
      <w:proofErr w:type="gramEnd"/>
      <w:r w:rsidR="00FD76A6">
        <w:rPr>
          <w:rFonts w:ascii="Arial" w:hAnsi="Arial" w:cs="Arial"/>
        </w:rPr>
        <w:t xml:space="preserve"> муниципального образования «Поселок Нижний Баскунчак</w:t>
      </w:r>
      <w:r w:rsidRPr="00B46F5D">
        <w:rPr>
          <w:rFonts w:ascii="Arial" w:hAnsi="Arial" w:cs="Arial"/>
        </w:rPr>
        <w:t>», а также обеспечение прозрачности и открытости бюджетного планирования.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proofErr w:type="gramStart"/>
      <w:r w:rsidRPr="00B46F5D">
        <w:rPr>
          <w:rFonts w:ascii="Arial" w:hAnsi="Arial" w:cs="Arial"/>
        </w:rPr>
        <w:t>Бюджетная политика сформирована с учетом положений посланий Президента Российской Федерации Федеральному Собранию Российской Федерации, указов Президента Российской Федерации от 07.05.2012 № 596 «О долгосрочной государственной экономической  политике», от 07.05.2012 № 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от 07.05.2012 № 601 «Об основных направлениях совершенствования системы государственного управления</w:t>
      </w:r>
      <w:proofErr w:type="gramEnd"/>
      <w:r w:rsidRPr="00B46F5D">
        <w:rPr>
          <w:rFonts w:ascii="Arial" w:hAnsi="Arial" w:cs="Arial"/>
        </w:rPr>
        <w:t>» (</w:t>
      </w:r>
      <w:proofErr w:type="gramStart"/>
      <w:r w:rsidRPr="00B46F5D">
        <w:rPr>
          <w:rFonts w:ascii="Arial" w:hAnsi="Arial" w:cs="Arial"/>
        </w:rPr>
        <w:t>далее – указы), решением Совета 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 xml:space="preserve">» от </w:t>
      </w:r>
      <w:r w:rsidR="00FD76A6">
        <w:rPr>
          <w:rFonts w:ascii="Arial" w:hAnsi="Arial" w:cs="Arial"/>
        </w:rPr>
        <w:t>1</w:t>
      </w:r>
      <w:r w:rsidR="00B11384">
        <w:rPr>
          <w:rFonts w:ascii="Arial" w:hAnsi="Arial" w:cs="Arial"/>
        </w:rPr>
        <w:t>6</w:t>
      </w:r>
      <w:r w:rsidRPr="00B46F5D">
        <w:rPr>
          <w:rFonts w:ascii="Arial" w:hAnsi="Arial" w:cs="Arial"/>
        </w:rPr>
        <w:t>.</w:t>
      </w:r>
      <w:r w:rsidR="00FD76A6">
        <w:rPr>
          <w:rFonts w:ascii="Arial" w:hAnsi="Arial" w:cs="Arial"/>
        </w:rPr>
        <w:t>03.2015</w:t>
      </w:r>
      <w:r w:rsidRPr="00B46F5D">
        <w:rPr>
          <w:rFonts w:ascii="Arial" w:hAnsi="Arial" w:cs="Arial"/>
        </w:rPr>
        <w:t xml:space="preserve"> № </w:t>
      </w:r>
      <w:r w:rsidR="00FD76A6">
        <w:rPr>
          <w:rFonts w:ascii="Arial" w:hAnsi="Arial" w:cs="Arial"/>
        </w:rPr>
        <w:t>10</w:t>
      </w:r>
      <w:r w:rsidRPr="00B46F5D">
        <w:rPr>
          <w:rFonts w:ascii="Arial" w:hAnsi="Arial" w:cs="Arial"/>
        </w:rPr>
        <w:t xml:space="preserve"> «Об утверждении программы социально-экономического развития 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>»</w:t>
      </w:r>
      <w:r w:rsidR="00FD76A6">
        <w:rPr>
          <w:rFonts w:ascii="Arial" w:hAnsi="Arial" w:cs="Arial"/>
        </w:rPr>
        <w:t xml:space="preserve"> </w:t>
      </w:r>
      <w:proofErr w:type="spellStart"/>
      <w:r w:rsidR="00FD76A6">
        <w:rPr>
          <w:rFonts w:ascii="Arial" w:hAnsi="Arial" w:cs="Arial"/>
        </w:rPr>
        <w:t>Ахтубинского</w:t>
      </w:r>
      <w:proofErr w:type="spellEnd"/>
      <w:r w:rsidR="00FD76A6">
        <w:rPr>
          <w:rFonts w:ascii="Arial" w:hAnsi="Arial" w:cs="Arial"/>
        </w:rPr>
        <w:t xml:space="preserve"> района Астраханской области</w:t>
      </w:r>
      <w:r w:rsidRPr="00B46F5D">
        <w:rPr>
          <w:rFonts w:ascii="Arial" w:hAnsi="Arial" w:cs="Arial"/>
        </w:rPr>
        <w:t xml:space="preserve"> на 201</w:t>
      </w:r>
      <w:r w:rsidR="00CC6C04">
        <w:rPr>
          <w:rFonts w:ascii="Arial" w:hAnsi="Arial" w:cs="Arial"/>
        </w:rPr>
        <w:t>5</w:t>
      </w:r>
      <w:r w:rsidRPr="00B46F5D">
        <w:rPr>
          <w:rFonts w:ascii="Arial" w:hAnsi="Arial" w:cs="Arial"/>
        </w:rPr>
        <w:t>-201</w:t>
      </w:r>
      <w:r w:rsidR="00FD76A6">
        <w:rPr>
          <w:rFonts w:ascii="Arial" w:hAnsi="Arial" w:cs="Arial"/>
        </w:rPr>
        <w:t>7</w:t>
      </w:r>
      <w:r w:rsidRPr="00B46F5D">
        <w:rPr>
          <w:rFonts w:ascii="Arial" w:hAnsi="Arial" w:cs="Arial"/>
        </w:rPr>
        <w:t xml:space="preserve"> годы», решением Совета </w:t>
      </w:r>
      <w:r w:rsidR="00CC6C04" w:rsidRPr="00B46F5D">
        <w:rPr>
          <w:rFonts w:ascii="Arial" w:hAnsi="Arial" w:cs="Arial"/>
        </w:rPr>
        <w:t>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="00CC6C04" w:rsidRPr="00B46F5D">
        <w:rPr>
          <w:rFonts w:ascii="Arial" w:hAnsi="Arial" w:cs="Arial"/>
        </w:rPr>
        <w:t>»</w:t>
      </w:r>
      <w:r w:rsidR="006E19C7">
        <w:rPr>
          <w:rFonts w:ascii="Arial" w:hAnsi="Arial" w:cs="Arial"/>
        </w:rPr>
        <w:t xml:space="preserve"> </w:t>
      </w:r>
      <w:r w:rsidR="00FD76A6">
        <w:rPr>
          <w:rFonts w:ascii="Arial" w:hAnsi="Arial" w:cs="Arial"/>
        </w:rPr>
        <w:t>от 06</w:t>
      </w:r>
      <w:r w:rsidRPr="00B46F5D">
        <w:rPr>
          <w:rFonts w:ascii="Arial" w:hAnsi="Arial" w:cs="Arial"/>
        </w:rPr>
        <w:t>.0</w:t>
      </w:r>
      <w:r w:rsidR="006E19C7">
        <w:rPr>
          <w:rFonts w:ascii="Arial" w:hAnsi="Arial" w:cs="Arial"/>
        </w:rPr>
        <w:t>4</w:t>
      </w:r>
      <w:r w:rsidR="00FD76A6">
        <w:rPr>
          <w:rFonts w:ascii="Arial" w:hAnsi="Arial" w:cs="Arial"/>
        </w:rPr>
        <w:t>.2015</w:t>
      </w:r>
      <w:r w:rsidRPr="00B46F5D">
        <w:rPr>
          <w:rFonts w:ascii="Arial" w:hAnsi="Arial" w:cs="Arial"/>
        </w:rPr>
        <w:t xml:space="preserve"> № 1</w:t>
      </w:r>
      <w:r w:rsidR="00FD76A6">
        <w:rPr>
          <w:rFonts w:ascii="Arial" w:hAnsi="Arial" w:cs="Arial"/>
        </w:rPr>
        <w:t>9</w:t>
      </w:r>
      <w:r w:rsidRPr="00B46F5D">
        <w:rPr>
          <w:rFonts w:ascii="Arial" w:hAnsi="Arial" w:cs="Arial"/>
        </w:rPr>
        <w:t xml:space="preserve"> «Об утверждении Положения о бюджетном процессе в муниципальном образовании «</w:t>
      </w:r>
      <w:r w:rsidR="00FD76A6">
        <w:rPr>
          <w:rFonts w:ascii="Arial" w:hAnsi="Arial" w:cs="Arial"/>
        </w:rPr>
        <w:t>Поселок Нижний Баскунчак</w:t>
      </w:r>
      <w:r w:rsidRPr="00B46F5D">
        <w:rPr>
          <w:rFonts w:ascii="Arial" w:hAnsi="Arial" w:cs="Arial"/>
        </w:rPr>
        <w:t xml:space="preserve">». </w:t>
      </w:r>
      <w:proofErr w:type="gramEnd"/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Основной целью бюджетной политики является поддержание долгосрочной сбалансированности и финансовой устойчивости бюджета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. 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Бюджет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="006E19C7">
        <w:rPr>
          <w:rFonts w:ascii="Arial" w:hAnsi="Arial" w:cs="Arial"/>
        </w:rPr>
        <w:t xml:space="preserve"> </w:t>
      </w:r>
      <w:r w:rsidRPr="00B46F5D">
        <w:rPr>
          <w:rFonts w:ascii="Arial" w:hAnsi="Arial" w:cs="Arial"/>
        </w:rPr>
        <w:t xml:space="preserve">будет сформирован в программном формате сроком на один год, на основе муниципальных программ, утвержденных администрацией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>, а среднесрочный финансовый план будет сформирован на 2016-2018 годы.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Для поддержания сбалансированности бюджета на 2016 год будет продолжено применение мер, направленных на ограничение дефицита бюджета </w:t>
      </w:r>
      <w:r w:rsidR="00FD76A6">
        <w:rPr>
          <w:rFonts w:ascii="Arial" w:hAnsi="Arial" w:cs="Arial"/>
        </w:rPr>
        <w:t>муниципального образования «Поселок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и соблюдение уровня муниципального долга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FD76A6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(далее – муниципальный долг), установленного бюджетным законодательством. 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46F5D">
        <w:rPr>
          <w:rFonts w:ascii="Arial" w:hAnsi="Arial" w:cs="Arial"/>
        </w:rPr>
        <w:t xml:space="preserve">В частности, для поддержания сбалансированности бюджета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продолжать применять меры, направленные на увеличение собственной доходной базы, включение в бюджет </w:t>
      </w:r>
      <w:r w:rsidR="0073320F">
        <w:rPr>
          <w:rFonts w:ascii="Arial" w:hAnsi="Arial" w:cs="Arial"/>
        </w:rPr>
        <w:t>муниципального образования «Поселок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в первоочередном порядке расходов на финансирование действующих расходных обязательств, отказ от принятия новых расходных обязательств, сокращение неэффективных расходов.</w:t>
      </w:r>
      <w:proofErr w:type="gramEnd"/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Конечная цель бюджетной политики состоит в повышении уровня и качества жизни населения в условиях сбалансированного бюджета. Это подразумевает </w:t>
      </w:r>
      <w:r w:rsidRPr="00B46F5D">
        <w:rPr>
          <w:rFonts w:ascii="Arial" w:hAnsi="Arial" w:cs="Arial"/>
        </w:rPr>
        <w:lastRenderedPageBreak/>
        <w:t>создание условий для устойчивого повышения уровня жизни граждан, их всестороннего ра</w:t>
      </w:r>
      <w:r w:rsidR="00FD29EB">
        <w:rPr>
          <w:rFonts w:ascii="Arial" w:hAnsi="Arial" w:cs="Arial"/>
        </w:rPr>
        <w:t>звития, защиту их безопасности</w:t>
      </w:r>
      <w:r w:rsidRPr="00B46F5D">
        <w:rPr>
          <w:rFonts w:ascii="Arial" w:hAnsi="Arial" w:cs="Arial"/>
        </w:rPr>
        <w:t>, обеспечение социальных гарантий.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Для достижения целей </w:t>
      </w:r>
      <w:bookmarkStart w:id="0" w:name="_GoBack"/>
      <w:r w:rsidRPr="00B46F5D">
        <w:rPr>
          <w:rFonts w:ascii="Arial" w:hAnsi="Arial" w:cs="Arial"/>
        </w:rPr>
        <w:t xml:space="preserve">бюджетной </w:t>
      </w:r>
      <w:bookmarkEnd w:id="0"/>
      <w:r w:rsidRPr="00B46F5D">
        <w:rPr>
          <w:rFonts w:ascii="Arial" w:hAnsi="Arial" w:cs="Arial"/>
        </w:rPr>
        <w:t>политики необходимо решение следующих задач: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1. Обеспечение сбалансированности и устойчивости бюджетной системы как базового принципа бюджетной политики.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2.  Обеспечение экономической стабильности.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3. Формирование бюджетных параметров,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4. Строгое соблюдение бюджетно-финансовой дисциплины главным распорядител</w:t>
      </w:r>
      <w:r w:rsidR="006E19C7">
        <w:rPr>
          <w:rFonts w:ascii="Arial" w:hAnsi="Arial" w:cs="Arial"/>
        </w:rPr>
        <w:t>е</w:t>
      </w:r>
      <w:r w:rsidRPr="00B46F5D">
        <w:rPr>
          <w:rFonts w:ascii="Arial" w:hAnsi="Arial" w:cs="Arial"/>
        </w:rPr>
        <w:t>м и получателями бюджетных средств.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5. Повышение доступности и качества предоставления муниципальных услуг.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6. Оптимизация структуры расходов бюджета на 2016 – 2018 годы при условии неснижения качества и объемов предоставляемых муниципальных услуг. Существенным резервом повышения эффективности бюджетных расходов является подготовка бюджетных решений. Для эффективного использования бюджетных сре</w:t>
      </w:r>
      <w:proofErr w:type="gramStart"/>
      <w:r w:rsidRPr="00B46F5D">
        <w:rPr>
          <w:rFonts w:ascii="Arial" w:hAnsi="Arial" w:cs="Arial"/>
        </w:rPr>
        <w:t>дств тр</w:t>
      </w:r>
      <w:proofErr w:type="gramEnd"/>
      <w:r w:rsidRPr="00B46F5D">
        <w:rPr>
          <w:rFonts w:ascii="Arial" w:hAnsi="Arial" w:cs="Arial"/>
        </w:rPr>
        <w:t>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планирования расходов.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7. Совершенствование инструмента планирования бюджета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на основе муниципальных программ администрации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>, в том числе планирование целей и задач муниципальной программы с учетом прогнозируемой доходной части бюджета (предельных расходов на финансовое обеспечение реализации мероприятий муниципальной программы).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8. Рационализация социальных обязательств (принципы адресности, имущественной обеспеченности и нуждаемости).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9. Обеспечение прозрачности и открытости бюджета на 2016 – 2018 годы и бюджетного процесса, обеспечение полного и доступного информирования граждан о бюджетном процессе в </w:t>
      </w:r>
      <w:r w:rsidR="006E19C7" w:rsidRPr="00B46F5D">
        <w:rPr>
          <w:rFonts w:ascii="Arial" w:hAnsi="Arial" w:cs="Arial"/>
        </w:rPr>
        <w:t>муниципально</w:t>
      </w:r>
      <w:r w:rsidR="00FA7F6E">
        <w:rPr>
          <w:rFonts w:ascii="Arial" w:hAnsi="Arial" w:cs="Arial"/>
        </w:rPr>
        <w:t>м</w:t>
      </w:r>
      <w:r w:rsidR="006E19C7" w:rsidRPr="00B46F5D">
        <w:rPr>
          <w:rFonts w:ascii="Arial" w:hAnsi="Arial" w:cs="Arial"/>
        </w:rPr>
        <w:t xml:space="preserve"> образовани</w:t>
      </w:r>
      <w:r w:rsidR="00FA7F6E">
        <w:rPr>
          <w:rFonts w:ascii="Arial" w:hAnsi="Arial" w:cs="Arial"/>
        </w:rPr>
        <w:t>и</w:t>
      </w:r>
      <w:r w:rsidR="006E19C7" w:rsidRPr="00B46F5D">
        <w:rPr>
          <w:rFonts w:ascii="Arial" w:hAnsi="Arial" w:cs="Arial"/>
        </w:rPr>
        <w:t xml:space="preserve">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. 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Основной задачей проводимой бюджетной политики является обеспечение сбалансированности бюджета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на 2016 год и перспективу 2017 и 2018 годов. В условиях кризисных явлений, происходящих в экономике страны, обеспечение сбалансированности и устойчивости бюджетной системы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является первостепенной задачей.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  <w:color w:val="FF0000"/>
        </w:rPr>
      </w:pPr>
      <w:r w:rsidRPr="00B46F5D">
        <w:rPr>
          <w:rFonts w:ascii="Arial" w:hAnsi="Arial" w:cs="Arial"/>
        </w:rPr>
        <w:t xml:space="preserve">Негативные экономические условия приводят к падению объемов налоговых и неналоговых доходов, поступающих в бюджет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>.</w:t>
      </w:r>
      <w:r w:rsidRPr="00B46F5D">
        <w:rPr>
          <w:rFonts w:ascii="Arial" w:hAnsi="Arial" w:cs="Arial"/>
          <w:color w:val="FF0000"/>
        </w:rPr>
        <w:t xml:space="preserve"> 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Предельные объемы бюджетных ассигнований на реализацию муниципальных программ администрации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="00681948">
        <w:rPr>
          <w:rFonts w:ascii="Arial" w:hAnsi="Arial" w:cs="Arial"/>
        </w:rPr>
        <w:t xml:space="preserve"> </w:t>
      </w:r>
      <w:r w:rsidRPr="00B46F5D">
        <w:rPr>
          <w:rFonts w:ascii="Arial" w:hAnsi="Arial" w:cs="Arial"/>
        </w:rPr>
        <w:t>и непрограммных направлений деятельности на 2016 – 2018 годы сформированы на основе следующего подхода: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- в качестве «базовых» объемов бюджетных ассигнований на 2016 – 2018 годы приняты бюджетные ассигнования бюджета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на 2015 год;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- объем бюджетных ассигнований на содержание органов власти </w:t>
      </w:r>
      <w:r w:rsidR="006E19C7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E19C7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не увеличен.</w:t>
      </w:r>
    </w:p>
    <w:p w:rsidR="00B46F5D" w:rsidRPr="00B46F5D" w:rsidRDefault="00B46F5D" w:rsidP="00B46F5D">
      <w:pPr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lastRenderedPageBreak/>
        <w:t xml:space="preserve">Распределение доведенных предельных ассигнований по расходным обязательствам с учетом обеспечения результативности, адресности и целевого характера использования бюджетных средств </w:t>
      </w:r>
      <w:proofErr w:type="gramStart"/>
      <w:r w:rsidRPr="00B46F5D">
        <w:rPr>
          <w:rFonts w:ascii="Arial" w:hAnsi="Arial" w:cs="Arial"/>
        </w:rPr>
        <w:t>согласно статьи</w:t>
      </w:r>
      <w:proofErr w:type="gramEnd"/>
      <w:r w:rsidRPr="00B46F5D">
        <w:rPr>
          <w:rFonts w:ascii="Arial" w:hAnsi="Arial" w:cs="Arial"/>
        </w:rPr>
        <w:t xml:space="preserve"> 158 Бюджетного кодекса Российской Федерации относится к полномочиям главных распорядителей (распорядителей) бюджетных средств.</w:t>
      </w:r>
    </w:p>
    <w:p w:rsidR="00681948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Одной из ключевых задач на 2016 год является дальнейшая интеграция муниципальных программ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в процесс бюджетного планирования. 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Муниципальные программы администрации </w:t>
      </w:r>
      <w:r w:rsidR="0073320F">
        <w:rPr>
          <w:rFonts w:ascii="Arial" w:hAnsi="Arial" w:cs="Arial"/>
        </w:rPr>
        <w:t>муниципального образования «Поселок Нижний Баскунчак</w:t>
      </w:r>
      <w:r w:rsidR="00681948" w:rsidRPr="00B46F5D">
        <w:rPr>
          <w:rFonts w:ascii="Arial" w:hAnsi="Arial" w:cs="Arial"/>
        </w:rPr>
        <w:t>»</w:t>
      </w:r>
      <w:r w:rsidR="00FA7F6E">
        <w:rPr>
          <w:rFonts w:ascii="Arial" w:hAnsi="Arial" w:cs="Arial"/>
        </w:rPr>
        <w:t>,</w:t>
      </w:r>
      <w:r w:rsidRPr="00B46F5D">
        <w:rPr>
          <w:rFonts w:ascii="Arial" w:hAnsi="Arial" w:cs="Arial"/>
        </w:rPr>
        <w:t xml:space="preserve"> </w:t>
      </w:r>
      <w:proofErr w:type="gramStart"/>
      <w:r w:rsidRPr="00B46F5D">
        <w:rPr>
          <w:rFonts w:ascii="Arial" w:hAnsi="Arial" w:cs="Arial"/>
        </w:rPr>
        <w:t>начиная с 2016 года станут системообразующим звеном</w:t>
      </w:r>
      <w:proofErr w:type="gramEnd"/>
      <w:r w:rsidRPr="00B46F5D">
        <w:rPr>
          <w:rFonts w:ascii="Arial" w:hAnsi="Arial" w:cs="Arial"/>
        </w:rPr>
        <w:t xml:space="preserve"> муниципального управления </w:t>
      </w:r>
      <w:r w:rsidR="008F75E8">
        <w:rPr>
          <w:rFonts w:ascii="Arial" w:hAnsi="Arial" w:cs="Arial"/>
        </w:rPr>
        <w:t>в</w:t>
      </w:r>
      <w:r w:rsidRPr="00B46F5D">
        <w:rPr>
          <w:rFonts w:ascii="Arial" w:hAnsi="Arial" w:cs="Arial"/>
        </w:rPr>
        <w:t xml:space="preserve"> </w:t>
      </w:r>
      <w:r w:rsidR="00681948" w:rsidRPr="00B46F5D">
        <w:rPr>
          <w:rFonts w:ascii="Arial" w:hAnsi="Arial" w:cs="Arial"/>
        </w:rPr>
        <w:t>муниципально</w:t>
      </w:r>
      <w:r w:rsidR="008F75E8">
        <w:rPr>
          <w:rFonts w:ascii="Arial" w:hAnsi="Arial" w:cs="Arial"/>
        </w:rPr>
        <w:t>м</w:t>
      </w:r>
      <w:r w:rsidR="00681948" w:rsidRPr="00B46F5D">
        <w:rPr>
          <w:rFonts w:ascii="Arial" w:hAnsi="Arial" w:cs="Arial"/>
        </w:rPr>
        <w:t xml:space="preserve"> образовани</w:t>
      </w:r>
      <w:r w:rsidR="008F75E8">
        <w:rPr>
          <w:rFonts w:ascii="Arial" w:hAnsi="Arial" w:cs="Arial"/>
        </w:rPr>
        <w:t>и</w:t>
      </w:r>
      <w:r w:rsidR="00681948" w:rsidRPr="00B46F5D">
        <w:rPr>
          <w:rFonts w:ascii="Arial" w:hAnsi="Arial" w:cs="Arial"/>
        </w:rPr>
        <w:t xml:space="preserve"> «</w:t>
      </w:r>
      <w:r w:rsidR="00FA7F6E">
        <w:rPr>
          <w:rFonts w:ascii="Arial" w:hAnsi="Arial" w:cs="Arial"/>
        </w:rPr>
        <w:t>Поселок Н</w:t>
      </w:r>
      <w:r w:rsidR="0073320F">
        <w:rPr>
          <w:rFonts w:ascii="Arial" w:hAnsi="Arial" w:cs="Arial"/>
        </w:rPr>
        <w:t>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. Внедрение в практику муниципальных программ администрации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FA7F6E">
        <w:rPr>
          <w:rFonts w:ascii="Arial" w:hAnsi="Arial" w:cs="Arial"/>
        </w:rPr>
        <w:t>Поселок Н</w:t>
      </w:r>
      <w:r w:rsidR="0073320F">
        <w:rPr>
          <w:rFonts w:ascii="Arial" w:hAnsi="Arial" w:cs="Arial"/>
        </w:rPr>
        <w:t>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позволяет формировать систему мероприятий, направленных на решение долгосрочных задач, стоящих перед исполнительными органами власти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FA7F6E">
        <w:rPr>
          <w:rFonts w:ascii="Arial" w:hAnsi="Arial" w:cs="Arial"/>
        </w:rPr>
        <w:t>Поселок Н</w:t>
      </w:r>
      <w:r w:rsidR="0073320F">
        <w:rPr>
          <w:rFonts w:ascii="Arial" w:hAnsi="Arial" w:cs="Arial"/>
        </w:rPr>
        <w:t>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, устанавливать прямую зависимость между ожидаемыми результатами социально-экономического планирования и бюджетными показателями. 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Разработка муниципальных программ администрации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="00681948">
        <w:rPr>
          <w:rFonts w:ascii="Arial" w:hAnsi="Arial" w:cs="Arial"/>
        </w:rPr>
        <w:t xml:space="preserve"> </w:t>
      </w:r>
      <w:r w:rsidRPr="00B46F5D">
        <w:rPr>
          <w:rFonts w:ascii="Arial" w:hAnsi="Arial" w:cs="Arial"/>
        </w:rPr>
        <w:t xml:space="preserve">позволит обеспечить включение в них не менее 95% расходов бюджета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>. В связи с этим необходимо дальнейшее повышение эффективности их реализации и расширение использования в бюджетном планировании.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>Главным инструментом, который призван обеспечить повышение результативности и эффективности бюджетных расходов, ориентированность на достижение целей бюджетной политики, должны стать муниципальные программы.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F5D">
        <w:rPr>
          <w:rFonts w:ascii="Arial" w:hAnsi="Arial" w:cs="Arial"/>
        </w:rPr>
        <w:t xml:space="preserve">Начиная с 2016 года, каждому направлению расходов будут присвоены уникальные коды целевых статей, определяющие принадлежность направления расходов к той или иной муниципальной программе, подпрограмме, ведомственной целевой программе, непрограммному направлению расходов. Появится возможность анализировать муниципальные программы  администрации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73320F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в разрезе направлений расходов. 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46F5D">
        <w:rPr>
          <w:rFonts w:ascii="Arial" w:hAnsi="Arial" w:cs="Arial"/>
        </w:rPr>
        <w:t>Начиная с 2016 года, бюджетная классификация в соответствии с требованиями приказа Министерства финансов Российской Федерации от 08.06.2015 № 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 претерпит изменения, однако основной подход – прозрачность отнесения расходов к той или иной муниципальной программе, ведомственной целевой программе, непрограммному</w:t>
      </w:r>
      <w:proofErr w:type="gramEnd"/>
      <w:r w:rsidRPr="00B46F5D">
        <w:rPr>
          <w:rFonts w:ascii="Arial" w:hAnsi="Arial" w:cs="Arial"/>
        </w:rPr>
        <w:t xml:space="preserve"> направлению расходов – останется неизменным.</w:t>
      </w:r>
    </w:p>
    <w:p w:rsidR="00B46F5D" w:rsidRPr="00B46F5D" w:rsidRDefault="00B46F5D" w:rsidP="00B46F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46F5D">
        <w:rPr>
          <w:rFonts w:ascii="Arial" w:hAnsi="Arial" w:cs="Arial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в 2016 году планирование бюджета </w:t>
      </w:r>
      <w:r w:rsidR="0073320F">
        <w:rPr>
          <w:rFonts w:ascii="Arial" w:hAnsi="Arial" w:cs="Arial"/>
        </w:rPr>
        <w:t>муниципального образования «Поселок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на 2017 год и перспективу 2018 и 2019 годов будет осуществляться с учетом планов закупок товаров, работ, услуг для обеспечения нужд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FA7F6E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(далее</w:t>
      </w:r>
      <w:proofErr w:type="gramEnd"/>
      <w:r w:rsidRPr="00B46F5D">
        <w:rPr>
          <w:rFonts w:ascii="Arial" w:hAnsi="Arial" w:cs="Arial"/>
        </w:rPr>
        <w:t xml:space="preserve"> – закупки), которые станут одной из основ формирования бюджета </w:t>
      </w:r>
      <w:r w:rsidR="00681948" w:rsidRPr="00B46F5D">
        <w:rPr>
          <w:rFonts w:ascii="Arial" w:hAnsi="Arial" w:cs="Arial"/>
        </w:rPr>
        <w:t>муниципального образования «</w:t>
      </w:r>
      <w:r w:rsidR="00FA7F6E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>. Данный механизм позволит регулировать закупки от этапа планирования до этапа оценки их эффективности.</w:t>
      </w:r>
    </w:p>
    <w:p w:rsidR="00B46F5D" w:rsidRPr="00B46F5D" w:rsidRDefault="00B46F5D" w:rsidP="00B46F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B46F5D">
        <w:rPr>
          <w:rFonts w:ascii="Arial" w:hAnsi="Arial" w:cs="Arial"/>
        </w:rPr>
        <w:t>Формирование расходов на оплату труда с начислениями на 2016 год и перспективу 2017 и 2018 годов по орган</w:t>
      </w:r>
      <w:r w:rsidR="00681948">
        <w:rPr>
          <w:rFonts w:ascii="Arial" w:hAnsi="Arial" w:cs="Arial"/>
        </w:rPr>
        <w:t>у</w:t>
      </w:r>
      <w:r w:rsidRPr="00B46F5D">
        <w:rPr>
          <w:rFonts w:ascii="Arial" w:hAnsi="Arial" w:cs="Arial"/>
        </w:rPr>
        <w:t xml:space="preserve"> местного самоуправления </w:t>
      </w:r>
      <w:r w:rsidR="00681948" w:rsidRPr="00B46F5D">
        <w:rPr>
          <w:rFonts w:ascii="Arial" w:hAnsi="Arial" w:cs="Arial"/>
        </w:rPr>
        <w:t xml:space="preserve">муниципального </w:t>
      </w:r>
      <w:r w:rsidR="00681948" w:rsidRPr="00B46F5D">
        <w:rPr>
          <w:rFonts w:ascii="Arial" w:hAnsi="Arial" w:cs="Arial"/>
        </w:rPr>
        <w:lastRenderedPageBreak/>
        <w:t>образования «</w:t>
      </w:r>
      <w:r w:rsidR="004710D1">
        <w:rPr>
          <w:rFonts w:ascii="Arial" w:hAnsi="Arial" w:cs="Arial"/>
        </w:rPr>
        <w:t>Поселок Нижний Баскунчак</w:t>
      </w:r>
      <w:r w:rsidR="00681948" w:rsidRPr="00B46F5D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будет осуществляться в соответствии с законодательством Российской Федерации, Астраханской области.</w:t>
      </w:r>
      <w:r w:rsidRPr="00B46F5D">
        <w:rPr>
          <w:rFonts w:ascii="Arial" w:hAnsi="Arial" w:cs="Arial"/>
          <w:color w:val="FF0000"/>
        </w:rPr>
        <w:t xml:space="preserve"> </w:t>
      </w:r>
    </w:p>
    <w:p w:rsidR="00B46F5D" w:rsidRPr="00B46F5D" w:rsidRDefault="00B46F5D" w:rsidP="00B46F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bookmarkStart w:id="1" w:name="sub_10028"/>
      <w:bookmarkEnd w:id="1"/>
      <w:r w:rsidRPr="00B46F5D">
        <w:rPr>
          <w:rFonts w:ascii="Arial" w:eastAsia="Calibri" w:hAnsi="Arial" w:cs="Arial"/>
          <w:lang w:eastAsia="en-US"/>
        </w:rPr>
        <w:t>Межбюджетные отношения с муниципальным образовани</w:t>
      </w:r>
      <w:r w:rsidR="002056BD">
        <w:rPr>
          <w:rFonts w:ascii="Arial" w:eastAsia="Calibri" w:hAnsi="Arial" w:cs="Arial"/>
          <w:lang w:eastAsia="en-US"/>
        </w:rPr>
        <w:t>е</w:t>
      </w:r>
      <w:r w:rsidRPr="00B46F5D">
        <w:rPr>
          <w:rFonts w:ascii="Arial" w:eastAsia="Calibri" w:hAnsi="Arial" w:cs="Arial"/>
          <w:lang w:eastAsia="en-US"/>
        </w:rPr>
        <w:t xml:space="preserve">м </w:t>
      </w:r>
      <w:r w:rsidR="002056BD">
        <w:rPr>
          <w:rFonts w:ascii="Arial" w:eastAsia="Calibri" w:hAnsi="Arial" w:cs="Arial"/>
          <w:lang w:eastAsia="en-US"/>
        </w:rPr>
        <w:t>«</w:t>
      </w:r>
      <w:r w:rsidRPr="00B46F5D">
        <w:rPr>
          <w:rFonts w:ascii="Arial" w:hAnsi="Arial" w:cs="Arial"/>
        </w:rPr>
        <w:t>Ахтубинск</w:t>
      </w:r>
      <w:r w:rsidR="002056BD">
        <w:rPr>
          <w:rFonts w:ascii="Arial" w:hAnsi="Arial" w:cs="Arial"/>
        </w:rPr>
        <w:t>ий</w:t>
      </w:r>
      <w:r w:rsidRPr="00B46F5D">
        <w:rPr>
          <w:rFonts w:ascii="Arial" w:hAnsi="Arial" w:cs="Arial"/>
        </w:rPr>
        <w:t xml:space="preserve"> район</w:t>
      </w:r>
      <w:r w:rsidR="002056BD">
        <w:rPr>
          <w:rFonts w:ascii="Arial" w:hAnsi="Arial" w:cs="Arial"/>
        </w:rPr>
        <w:t>»</w:t>
      </w:r>
      <w:r w:rsidRPr="00B46F5D">
        <w:rPr>
          <w:rFonts w:ascii="Arial" w:eastAsia="Calibri" w:hAnsi="Arial" w:cs="Arial"/>
          <w:lang w:eastAsia="en-US"/>
        </w:rPr>
        <w:t xml:space="preserve"> в 2016 – 2018 годах будут строиться с учетом бюджетного и налогового законодательства Российской Федерации.</w:t>
      </w:r>
    </w:p>
    <w:p w:rsidR="00B46F5D" w:rsidRPr="00B46F5D" w:rsidRDefault="00B46F5D" w:rsidP="00B46F5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B46F5D">
        <w:rPr>
          <w:rFonts w:ascii="Arial" w:eastAsia="Calibri" w:hAnsi="Arial" w:cs="Arial"/>
          <w:lang w:eastAsia="en-US"/>
        </w:rPr>
        <w:t>В 2016 – 2018 годах межбюджетны</w:t>
      </w:r>
      <w:r w:rsidR="002056BD">
        <w:rPr>
          <w:rFonts w:ascii="Arial" w:eastAsia="Calibri" w:hAnsi="Arial" w:cs="Arial"/>
          <w:lang w:eastAsia="en-US"/>
        </w:rPr>
        <w:t>е</w:t>
      </w:r>
      <w:r w:rsidRPr="00B46F5D">
        <w:rPr>
          <w:rFonts w:ascii="Arial" w:eastAsia="Calibri" w:hAnsi="Arial" w:cs="Arial"/>
          <w:lang w:eastAsia="en-US"/>
        </w:rPr>
        <w:t xml:space="preserve"> трансферт</w:t>
      </w:r>
      <w:r w:rsidR="002056BD">
        <w:rPr>
          <w:rFonts w:ascii="Arial" w:eastAsia="Calibri" w:hAnsi="Arial" w:cs="Arial"/>
          <w:lang w:eastAsia="en-US"/>
        </w:rPr>
        <w:t>ы</w:t>
      </w:r>
      <w:r w:rsidRPr="00B46F5D">
        <w:rPr>
          <w:rFonts w:ascii="Arial" w:eastAsia="Calibri" w:hAnsi="Arial" w:cs="Arial"/>
          <w:lang w:eastAsia="en-US"/>
        </w:rPr>
        <w:t>, предоставляемы</w:t>
      </w:r>
      <w:r w:rsidR="002056BD">
        <w:rPr>
          <w:rFonts w:ascii="Arial" w:eastAsia="Calibri" w:hAnsi="Arial" w:cs="Arial"/>
          <w:lang w:eastAsia="en-US"/>
        </w:rPr>
        <w:t>е</w:t>
      </w:r>
      <w:r w:rsidRPr="00B46F5D">
        <w:rPr>
          <w:rFonts w:ascii="Arial" w:eastAsia="Calibri" w:hAnsi="Arial" w:cs="Arial"/>
          <w:lang w:eastAsia="en-US"/>
        </w:rPr>
        <w:t xml:space="preserve"> из бюджета </w:t>
      </w:r>
      <w:r w:rsidRPr="00B46F5D">
        <w:rPr>
          <w:rFonts w:ascii="Arial" w:hAnsi="Arial" w:cs="Arial"/>
        </w:rPr>
        <w:t>Ахтубинского района</w:t>
      </w:r>
      <w:r w:rsidRPr="00B46F5D">
        <w:rPr>
          <w:rFonts w:ascii="Arial" w:eastAsia="Calibri" w:hAnsi="Arial" w:cs="Arial"/>
          <w:lang w:eastAsia="en-US"/>
        </w:rPr>
        <w:t xml:space="preserve"> </w:t>
      </w:r>
      <w:r w:rsidR="002056BD">
        <w:rPr>
          <w:rFonts w:ascii="Arial" w:eastAsia="Calibri" w:hAnsi="Arial" w:cs="Arial"/>
          <w:lang w:eastAsia="en-US"/>
        </w:rPr>
        <w:t xml:space="preserve">бюджету </w:t>
      </w:r>
      <w:r w:rsidR="002056BD" w:rsidRPr="00B46F5D">
        <w:rPr>
          <w:rFonts w:ascii="Arial" w:hAnsi="Arial" w:cs="Arial"/>
        </w:rPr>
        <w:t>муниципального образования «</w:t>
      </w:r>
      <w:r w:rsidR="004710D1">
        <w:rPr>
          <w:rFonts w:ascii="Arial" w:hAnsi="Arial" w:cs="Arial"/>
        </w:rPr>
        <w:t>Поселок Нижний Баскунчак</w:t>
      </w:r>
      <w:r w:rsidR="002056BD" w:rsidRPr="00B46F5D">
        <w:rPr>
          <w:rFonts w:ascii="Arial" w:hAnsi="Arial" w:cs="Arial"/>
        </w:rPr>
        <w:t>»</w:t>
      </w:r>
      <w:r w:rsidR="002056BD">
        <w:rPr>
          <w:rFonts w:ascii="Arial" w:eastAsia="Calibri" w:hAnsi="Arial" w:cs="Arial"/>
          <w:lang w:eastAsia="en-US"/>
        </w:rPr>
        <w:t>,</w:t>
      </w:r>
      <w:r w:rsidRPr="00B46F5D">
        <w:rPr>
          <w:rFonts w:ascii="Arial" w:eastAsia="Calibri" w:hAnsi="Arial" w:cs="Arial"/>
          <w:lang w:eastAsia="en-US"/>
        </w:rPr>
        <w:t xml:space="preserve"> </w:t>
      </w:r>
      <w:r w:rsidR="002056BD" w:rsidRPr="00B41A68">
        <w:rPr>
          <w:rFonts w:ascii="Arial" w:hAnsi="Arial" w:cs="Arial"/>
        </w:rPr>
        <w:t xml:space="preserve">будут предусматриваться в виде </w:t>
      </w:r>
      <w:r w:rsidRPr="00B46F5D">
        <w:rPr>
          <w:rFonts w:ascii="Arial" w:hAnsi="Arial" w:cs="Arial"/>
        </w:rPr>
        <w:t xml:space="preserve">дотации </w:t>
      </w:r>
      <w:r w:rsidR="002056BD">
        <w:rPr>
          <w:rFonts w:ascii="Arial" w:hAnsi="Arial" w:cs="Arial"/>
        </w:rPr>
        <w:t>бюджетам поселений</w:t>
      </w:r>
      <w:r w:rsidR="00D74A2E">
        <w:rPr>
          <w:rFonts w:ascii="Arial" w:hAnsi="Arial" w:cs="Arial"/>
        </w:rPr>
        <w:t xml:space="preserve"> </w:t>
      </w:r>
      <w:r w:rsidRPr="00B46F5D">
        <w:rPr>
          <w:rFonts w:ascii="Arial" w:hAnsi="Arial" w:cs="Arial"/>
        </w:rPr>
        <w:t>на поддержку мер по обеспечению сбалансированности бюджетов, субсидий</w:t>
      </w:r>
      <w:r w:rsidRPr="00B46F5D">
        <w:rPr>
          <w:rFonts w:ascii="Arial" w:eastAsia="Calibri" w:hAnsi="Arial" w:cs="Arial"/>
          <w:lang w:eastAsia="en-US"/>
        </w:rPr>
        <w:t xml:space="preserve"> и иных межбюджетных трансфертов.</w:t>
      </w:r>
    </w:p>
    <w:p w:rsidR="00B46F5D" w:rsidRPr="00B46F5D" w:rsidRDefault="00B46F5D" w:rsidP="00B46F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eastAsia="en-US"/>
        </w:rPr>
      </w:pPr>
      <w:r w:rsidRPr="00B46F5D">
        <w:rPr>
          <w:rFonts w:ascii="Arial" w:eastAsia="Calibri" w:hAnsi="Arial" w:cs="Arial"/>
          <w:lang w:eastAsia="en-US"/>
        </w:rPr>
        <w:t>В свою очередь, муниципальн</w:t>
      </w:r>
      <w:r w:rsidR="00D74A2E">
        <w:rPr>
          <w:rFonts w:ascii="Arial" w:eastAsia="Calibri" w:hAnsi="Arial" w:cs="Arial"/>
          <w:lang w:eastAsia="en-US"/>
        </w:rPr>
        <w:t>о</w:t>
      </w:r>
      <w:r w:rsidRPr="00B46F5D">
        <w:rPr>
          <w:rFonts w:ascii="Arial" w:eastAsia="Calibri" w:hAnsi="Arial" w:cs="Arial"/>
          <w:lang w:eastAsia="en-US"/>
        </w:rPr>
        <w:t>м</w:t>
      </w:r>
      <w:r w:rsidR="00D74A2E">
        <w:rPr>
          <w:rFonts w:ascii="Arial" w:eastAsia="Calibri" w:hAnsi="Arial" w:cs="Arial"/>
          <w:lang w:eastAsia="en-US"/>
        </w:rPr>
        <w:t>у</w:t>
      </w:r>
      <w:r w:rsidRPr="00B46F5D">
        <w:rPr>
          <w:rFonts w:ascii="Arial" w:eastAsia="Calibri" w:hAnsi="Arial" w:cs="Arial"/>
          <w:lang w:eastAsia="en-US"/>
        </w:rPr>
        <w:t xml:space="preserve"> образовани</w:t>
      </w:r>
      <w:r w:rsidR="00D74A2E">
        <w:rPr>
          <w:rFonts w:ascii="Arial" w:eastAsia="Calibri" w:hAnsi="Arial" w:cs="Arial"/>
          <w:lang w:eastAsia="en-US"/>
        </w:rPr>
        <w:t>ю</w:t>
      </w:r>
      <w:r w:rsidRPr="00B46F5D">
        <w:rPr>
          <w:rFonts w:ascii="Arial" w:eastAsia="Calibri" w:hAnsi="Arial" w:cs="Arial"/>
          <w:lang w:eastAsia="en-US"/>
        </w:rPr>
        <w:t xml:space="preserve"> </w:t>
      </w:r>
      <w:r w:rsidR="004710D1">
        <w:rPr>
          <w:rFonts w:ascii="Arial" w:hAnsi="Arial" w:cs="Arial"/>
        </w:rPr>
        <w:t>«Поселок Нижний Баскунчак</w:t>
      </w:r>
      <w:r w:rsidR="00D74A2E">
        <w:rPr>
          <w:rFonts w:ascii="Arial" w:hAnsi="Arial" w:cs="Arial"/>
        </w:rPr>
        <w:t>»</w:t>
      </w:r>
      <w:r w:rsidRPr="00B46F5D">
        <w:rPr>
          <w:rFonts w:ascii="Arial" w:hAnsi="Arial" w:cs="Arial"/>
        </w:rPr>
        <w:t xml:space="preserve"> </w:t>
      </w:r>
      <w:r w:rsidRPr="00B46F5D">
        <w:rPr>
          <w:rFonts w:ascii="Arial" w:eastAsia="Calibri" w:hAnsi="Arial" w:cs="Arial"/>
          <w:lang w:eastAsia="en-US"/>
        </w:rPr>
        <w:t xml:space="preserve">необходимо обеспечить режим экономного и рационального использования бюджетных средств, оптимизацию расходов на содержание </w:t>
      </w:r>
      <w:r w:rsidR="00D74A2E">
        <w:rPr>
          <w:rFonts w:ascii="Arial" w:eastAsia="Calibri" w:hAnsi="Arial" w:cs="Arial"/>
          <w:lang w:eastAsia="en-US"/>
        </w:rPr>
        <w:t>органов местного самоуправления</w:t>
      </w:r>
      <w:r w:rsidRPr="00B46F5D">
        <w:rPr>
          <w:rFonts w:ascii="Arial" w:eastAsia="Calibri" w:hAnsi="Arial" w:cs="Arial"/>
          <w:lang w:eastAsia="en-US"/>
        </w:rPr>
        <w:t xml:space="preserve">. В целях </w:t>
      </w:r>
      <w:proofErr w:type="gramStart"/>
      <w:r w:rsidRPr="00B46F5D">
        <w:rPr>
          <w:rFonts w:ascii="Arial" w:eastAsia="Calibri" w:hAnsi="Arial" w:cs="Arial"/>
          <w:lang w:eastAsia="en-US"/>
        </w:rPr>
        <w:t>реализации имеющихся резервов роста доходных источников территори</w:t>
      </w:r>
      <w:r w:rsidR="00D74A2E">
        <w:rPr>
          <w:rFonts w:ascii="Arial" w:eastAsia="Calibri" w:hAnsi="Arial" w:cs="Arial"/>
          <w:lang w:eastAsia="en-US"/>
        </w:rPr>
        <w:t>и</w:t>
      </w:r>
      <w:r w:rsidRPr="00B46F5D">
        <w:rPr>
          <w:rFonts w:ascii="Arial" w:eastAsia="Calibri" w:hAnsi="Arial" w:cs="Arial"/>
          <w:lang w:eastAsia="en-US"/>
        </w:rPr>
        <w:t xml:space="preserve"> </w:t>
      </w:r>
      <w:r w:rsidR="00D74A2E" w:rsidRPr="00B46F5D">
        <w:rPr>
          <w:rFonts w:ascii="Arial" w:hAnsi="Arial" w:cs="Arial"/>
        </w:rPr>
        <w:t>муниципального</w:t>
      </w:r>
      <w:proofErr w:type="gramEnd"/>
      <w:r w:rsidR="00D74A2E" w:rsidRPr="00B46F5D">
        <w:rPr>
          <w:rFonts w:ascii="Arial" w:hAnsi="Arial" w:cs="Arial"/>
        </w:rPr>
        <w:t xml:space="preserve"> образования «</w:t>
      </w:r>
      <w:r w:rsidR="004710D1">
        <w:rPr>
          <w:rFonts w:ascii="Arial" w:hAnsi="Arial" w:cs="Arial"/>
        </w:rPr>
        <w:t>Поселок Нижний Баскунчак</w:t>
      </w:r>
      <w:r w:rsidR="00D74A2E" w:rsidRPr="00B46F5D">
        <w:rPr>
          <w:rFonts w:ascii="Arial" w:hAnsi="Arial" w:cs="Arial"/>
        </w:rPr>
        <w:t>»</w:t>
      </w:r>
      <w:r w:rsidRPr="00B46F5D">
        <w:rPr>
          <w:rFonts w:ascii="Arial" w:eastAsia="Calibri" w:hAnsi="Arial" w:cs="Arial"/>
          <w:lang w:eastAsia="en-US"/>
        </w:rPr>
        <w:t>, требуется повышение эффективности взаимодействия с налогоплательщиками</w:t>
      </w:r>
      <w:r w:rsidR="00D74A2E">
        <w:rPr>
          <w:rFonts w:ascii="Arial" w:eastAsia="Calibri" w:hAnsi="Arial" w:cs="Arial"/>
          <w:lang w:eastAsia="en-US"/>
        </w:rPr>
        <w:t>.</w:t>
      </w:r>
    </w:p>
    <w:p w:rsidR="00B46F5D" w:rsidRPr="00B46F5D" w:rsidRDefault="00B46F5D" w:rsidP="00B46F5D">
      <w:pPr>
        <w:autoSpaceDE w:val="0"/>
        <w:autoSpaceDN w:val="0"/>
        <w:adjustRightInd w:val="0"/>
        <w:ind w:left="-142" w:firstLine="567"/>
        <w:jc w:val="both"/>
        <w:outlineLvl w:val="1"/>
        <w:rPr>
          <w:rFonts w:ascii="Arial" w:eastAsia="Calibri" w:hAnsi="Arial" w:cs="Arial"/>
          <w:lang w:eastAsia="en-US"/>
        </w:rPr>
      </w:pPr>
    </w:p>
    <w:p w:rsidR="00B46F5D" w:rsidRPr="00B46F5D" w:rsidRDefault="00B46F5D" w:rsidP="00B46F5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46F5D" w:rsidRPr="00B46F5D" w:rsidRDefault="00B46F5D" w:rsidP="00B46F5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46F5D" w:rsidRPr="00B46F5D" w:rsidRDefault="00B46F5D" w:rsidP="00B46F5D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B46F5D">
        <w:rPr>
          <w:rFonts w:ascii="Arial" w:hAnsi="Arial" w:cs="Arial"/>
        </w:rPr>
        <w:t>Верно:</w:t>
      </w:r>
    </w:p>
    <w:p w:rsidR="00FC7D7C" w:rsidRPr="00B46F5D" w:rsidRDefault="00FC7D7C">
      <w:pPr>
        <w:rPr>
          <w:rFonts w:ascii="Arial" w:hAnsi="Arial" w:cs="Arial"/>
        </w:rPr>
      </w:pPr>
    </w:p>
    <w:p w:rsidR="00B46F5D" w:rsidRPr="00B46F5D" w:rsidRDefault="00B46F5D">
      <w:pPr>
        <w:rPr>
          <w:rFonts w:ascii="Arial" w:hAnsi="Arial" w:cs="Arial"/>
        </w:rPr>
      </w:pPr>
    </w:p>
    <w:sectPr w:rsidR="00B46F5D" w:rsidRPr="00B46F5D" w:rsidSect="00B46F5D">
      <w:headerReference w:type="default" r:id="rId8"/>
      <w:pgSz w:w="11906" w:h="16838"/>
      <w:pgMar w:top="567" w:right="567" w:bottom="993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C5" w:rsidRDefault="00AF50C5" w:rsidP="00B46F5D">
      <w:r>
        <w:separator/>
      </w:r>
    </w:p>
  </w:endnote>
  <w:endnote w:type="continuationSeparator" w:id="0">
    <w:p w:rsidR="00AF50C5" w:rsidRDefault="00AF50C5" w:rsidP="00B4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C5" w:rsidRDefault="00AF50C5" w:rsidP="00B46F5D">
      <w:r>
        <w:separator/>
      </w:r>
    </w:p>
  </w:footnote>
  <w:footnote w:type="continuationSeparator" w:id="0">
    <w:p w:rsidR="00AF50C5" w:rsidRDefault="00AF50C5" w:rsidP="00B4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C2" w:rsidRDefault="00AF50C5" w:rsidP="00556F8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5D"/>
    <w:rsid w:val="002056BD"/>
    <w:rsid w:val="0042320D"/>
    <w:rsid w:val="004710D1"/>
    <w:rsid w:val="00584EBE"/>
    <w:rsid w:val="00681948"/>
    <w:rsid w:val="006B7498"/>
    <w:rsid w:val="006E19C7"/>
    <w:rsid w:val="0073320F"/>
    <w:rsid w:val="00741088"/>
    <w:rsid w:val="007E5DC5"/>
    <w:rsid w:val="008F75E8"/>
    <w:rsid w:val="00AF50C5"/>
    <w:rsid w:val="00B11384"/>
    <w:rsid w:val="00B46F5D"/>
    <w:rsid w:val="00CC6C04"/>
    <w:rsid w:val="00CE08E1"/>
    <w:rsid w:val="00D74A2E"/>
    <w:rsid w:val="00D93A88"/>
    <w:rsid w:val="00E650F1"/>
    <w:rsid w:val="00F70766"/>
    <w:rsid w:val="00FA7F6E"/>
    <w:rsid w:val="00FC7D7C"/>
    <w:rsid w:val="00FD29EB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F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46F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B4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F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E6B7-A8EA-41EC-8260-49791881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2015-11-25T11:09:00Z</cp:lastPrinted>
  <dcterms:created xsi:type="dcterms:W3CDTF">2015-11-25T11:09:00Z</dcterms:created>
  <dcterms:modified xsi:type="dcterms:W3CDTF">2015-11-25T11:09:00Z</dcterms:modified>
</cp:coreProperties>
</file>